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5" Type="http://schemas.microsoft.com/office/2007/relationships/ui/extensibility" Target="customUI/customUI14.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737EF">
      <w:pPr>
        <w:pStyle w:val="38"/>
      </w:pPr>
      <w:r>
        <w:rPr>
          <w:rFonts w:hint="eastAsia" w:ascii="Times New Roman" w:hAnsi="Times New Roman" w:eastAsia="宋体" w:cs="Times New Roman"/>
          <w:b/>
          <w:lang w:val="de-DE" w:eastAsia="zh-CN"/>
        </w:rPr>
        <w:t>Predicting Goal Outcomes in Ice Hockey Using Spatial-Contextual Data and Ensemble Machine Learning Models</w:t>
      </w:r>
    </w:p>
    <w:p w14:paraId="5A4B272B">
      <w:pPr>
        <w:pStyle w:val="20"/>
        <w:rPr>
          <w:rFonts w:hint="eastAsia" w:eastAsia="宋体"/>
          <w:lang w:val="en-US" w:eastAsia="zh-CN"/>
        </w:rPr>
      </w:pPr>
      <w:r>
        <w:rPr>
          <w:rFonts w:hint="eastAsia" w:eastAsia="宋体"/>
          <w:lang w:val="en-US" w:eastAsia="zh-CN"/>
        </w:rPr>
        <w:t>Group name: Pandaria</w:t>
      </w:r>
    </w:p>
    <w:p w14:paraId="4F6B3249">
      <w:pPr>
        <w:pStyle w:val="20"/>
      </w:pPr>
      <w:r>
        <w:rPr>
          <w:rFonts w:hint="eastAsia" w:eastAsia="宋体"/>
          <w:lang w:val="en-US" w:eastAsia="zh-CN"/>
        </w:rPr>
        <w:t>Group member:</w:t>
      </w:r>
      <w:r>
        <w:rPr>
          <w:rFonts w:hint="eastAsia" w:eastAsia="MS Mincho"/>
          <w:lang w:val="en-US" w:eastAsia="ja-JP"/>
        </w:rPr>
        <w:t xml:space="preserve"> </w:t>
      </w:r>
      <w:r>
        <w:rPr>
          <w:rFonts w:hint="eastAsia" w:eastAsia="宋体"/>
          <w:lang w:val="en-US" w:eastAsia="zh-CN"/>
        </w:rPr>
        <w:t>Haoran Hua, Zekai Li, Bin Han, Kairui Li</w:t>
      </w:r>
    </w:p>
    <w:p w14:paraId="72588021">
      <w:pPr>
        <w:pStyle w:val="18"/>
        <w:spacing w:after="0"/>
        <w:ind w:firstLine="0"/>
      </w:pPr>
      <w:r>
        <w:rPr>
          <w:b/>
          <w:bCs/>
        </w:rPr>
        <w:t>Abstract:</w:t>
      </w:r>
      <w:r>
        <w:t xml:space="preserve"> </w:t>
      </w:r>
      <w:r>
        <w:rPr>
          <w:rFonts w:hint="eastAsia"/>
        </w:rPr>
        <w:t>This study applies machine learning to predict goal-scoring events in ice hockey using the Linhac24-25 dataset. We frame it as a binary classification problem and use Random Forest and XGBoost to model spatial, contextual, and temporal features. XGBoost slightly outperforms Random Forest, particularly in handling class imbalance and rare event detection. Key predictors include puck location, manpower situation, and expected goals. Visualizations support model interpretability, and the findings align with domain knowledge, suggesting practical value for tactical and real-time applications.</w:t>
      </w:r>
    </w:p>
    <w:p w14:paraId="6D1E7574">
      <w:pPr>
        <w:pStyle w:val="32"/>
      </w:pPr>
      <w:r>
        <w:rPr>
          <w:b/>
          <w:bCs/>
        </w:rPr>
        <w:t>Keywords:</w:t>
      </w:r>
      <w:r>
        <w:t xml:space="preserve"> </w:t>
      </w:r>
      <w:r>
        <w:rPr>
          <w:rFonts w:hint="eastAsia"/>
        </w:rPr>
        <w:t>Ice hockey analytics, goal prediction, machine learning, Random Forest, XGBoost, spatial features, event classification, ensemble learning</w:t>
      </w:r>
    </w:p>
    <w:p w14:paraId="09DCC348">
      <w:pPr>
        <w:pStyle w:val="26"/>
      </w:pPr>
      <w:r>
        <w:rPr>
          <w:rFonts w:hint="eastAsia" w:ascii="Times New Roman" w:hAnsi="Times New Roman" w:eastAsia="宋体" w:cs="Times New Roman"/>
          <w:b/>
          <w:lang w:val="de-DE" w:eastAsia="zh-CN"/>
        </w:rPr>
        <w:t>Introduction</w:t>
      </w:r>
    </w:p>
    <w:p w14:paraId="6BF85769">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The capacity to predict whether a specific game event will lead to a goal represents a significant advancement in the field of sports analytics, particularly within the fast-paced and dynamic context of ice hockey. Accurate event-level prediction has the potential to inform coaching strategies, refine player evaluation processes, and enhance audience engagement through deeper insights.</w:t>
      </w:r>
    </w:p>
    <w:p w14:paraId="5EF568E0">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This study aims to classify individual events as either goal or non-goal outcomes by analyzing detailed records from the Linhac24-25 dataset, which comprises over 500,000 logged hockey events. To capture the complex relationships inherent in the data, we employ machine learning techniques, focusing specifically on Random Forest and XGBoost classifiers due to their proven robustness and suitability for structured datasets. The primary objective is to identify the most influential features—such as position, player roles, and contextual game conditions—that contribute to the likelihood of a goal, and to evaluate the effectiveness of these models in predicting such rare but strategically significant events.</w:t>
      </w:r>
    </w:p>
    <w:p w14:paraId="62CDC8B9">
      <w:pPr>
        <w:rPr>
          <w:rFonts w:hint="eastAsia" w:ascii="Times New Roman" w:hAnsi="Times New Roman" w:eastAsia="宋体" w:cs="Times New Roman"/>
          <w:lang w:val="de-DE" w:eastAsia="zh-CN"/>
        </w:rPr>
      </w:pPr>
    </w:p>
    <w:p w14:paraId="0E47595A">
      <w:pPr>
        <w:rPr>
          <w:rFonts w:hint="eastAsia" w:ascii="Times New Roman" w:hAnsi="Times New Roman" w:eastAsia="宋体" w:cs="Times New Roman"/>
          <w:lang w:val="de-DE" w:eastAsia="zh-CN"/>
        </w:rPr>
      </w:pPr>
    </w:p>
    <w:p w14:paraId="47C1EFD2">
      <w:pPr>
        <w:pStyle w:val="26"/>
      </w:pPr>
      <w:r>
        <w:rPr>
          <w:rFonts w:hint="eastAsia" w:ascii="Times New Roman" w:hAnsi="Times New Roman" w:eastAsia="宋体" w:cs="Times New Roman"/>
          <w:b/>
          <w:lang w:val="de-DE" w:eastAsia="zh-CN"/>
        </w:rPr>
        <w:t>Background</w:t>
      </w:r>
    </w:p>
    <w:p w14:paraId="34778E01">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Ice hockey is a dynamic and fast-paced sport that involves two teams of six players each (including a goaltender) competing to score goals by shooting a puck into the opponent's net. The game is divided into three periods, each lasting 20 minutes, with additional overtime or shootouts in the event of a tie. Given the fluidity of the game, numerous micro-events such as passes, blocks, receptions, checks, and shots occur within seconds, creating a complex and rich stream of data.</w:t>
      </w:r>
    </w:p>
    <w:p w14:paraId="21D09FCF">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 xml:space="preserve">In the dataset used for this study, each row represents an individual in-game event and contains a diverse set of features. Spatial coordinates (xadjcoord, yadjcoord) </w:t>
      </w:r>
      <w:r>
        <w:rPr>
          <w:rFonts w:hint="eastAsia" w:eastAsia="宋体" w:cs="Times New Roman"/>
          <w:lang w:val="en-US" w:eastAsia="zh-CN"/>
        </w:rPr>
        <w:t xml:space="preserve">and </w:t>
      </w:r>
      <w:r>
        <w:rPr>
          <w:rFonts w:hint="eastAsia" w:ascii="Times New Roman" w:hAnsi="Times New Roman" w:eastAsia="宋体" w:cs="Times New Roman"/>
          <w:lang w:val="de-DE" w:eastAsia="zh-CN"/>
        </w:rPr>
        <w:t>temporal features such as compiledgametime reflect when the event occurred. Contextual features like manpowersituation, scoredifferential, and ishomegame capture the broader game state. Player-related attributes such as playerprimaryposition and playerid provide information about the roles and identities of the participants. Lastly, categorical features like type, outcome, and teaminpossession define the nature of the event and whether it was successful.</w:t>
      </w:r>
    </w:p>
    <w:p w14:paraId="3A847586">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Understanding these components is crucial. For instance, the manpowersituation reflects whether the team was on a power play, short-handed, or at even strength—situations that drastically change scoring likelihood. Similarly, scoredifferential affects strategic decision-making, as teams may play more conservatively or aggressively depending on the score.</w:t>
      </w:r>
    </w:p>
    <w:p w14:paraId="1E6108ED">
      <w:pPr>
        <w:pStyle w:val="26"/>
      </w:pPr>
      <w:r>
        <w:rPr>
          <w:rFonts w:hint="eastAsia" w:ascii="Times New Roman" w:hAnsi="Times New Roman" w:eastAsia="宋体" w:cs="Times New Roman"/>
          <w:b/>
          <w:lang w:val="de-DE" w:eastAsia="zh-CN"/>
        </w:rPr>
        <w:t>Algorithms</w:t>
      </w:r>
    </w:p>
    <w:p w14:paraId="6BD4267B">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 xml:space="preserve">To address the prediction task, </w:t>
      </w:r>
      <w:r>
        <w:rPr>
          <w:rFonts w:hint="eastAsia" w:ascii="Times New Roman" w:hAnsi="Times New Roman" w:eastAsia="宋体" w:cs="Times New Roman"/>
          <w:lang w:val="en-US" w:eastAsia="zh-CN"/>
        </w:rPr>
        <w:t xml:space="preserve">our project </w:t>
      </w:r>
      <w:r>
        <w:rPr>
          <w:rFonts w:hint="eastAsia" w:ascii="Times New Roman" w:hAnsi="Times New Roman" w:eastAsia="宋体" w:cs="Times New Roman"/>
          <w:lang w:val="de-DE" w:eastAsia="zh-CN"/>
        </w:rPr>
        <w:t>adopted two tree-based ensemble models: Random Forest (RF) and XGBoost (Extreme Gradient Boosting), both well-suited for structured data and capable of modeling complex nonlinear relationships. Random Forest constructs multiple decision trees and aggregates their predictions through majority voting. Its key strengths include handling missing and categorical data, reducing variance to mitigate overfitting, and providing feature importance for interpretability. We implemented two RF variants: RF1, a baseline model using selected features and one-hot encoding; and RF2, an improved version applying label encoding to all categorical variables and using class_weight='balanced' to address class imbalance.</w:t>
      </w:r>
    </w:p>
    <w:p w14:paraId="363EF6B5">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XGBoost is a fast and scalable gradient boosting algorithm widely used in both academic and applied contexts. It incorporates regularization to prevent overfitting, supports parallel training, and handles missing values automatically. We developed two XGBoost models: XGB1, a basic version with minimal preprocessing; and XGB2, an optimized model with one-hot encoding, class balancing, and visualization components to improve performance and interpretability.</w:t>
      </w:r>
    </w:p>
    <w:p w14:paraId="467D1EBE">
      <w:pPr>
        <w:pStyle w:val="26"/>
      </w:pPr>
      <w:r>
        <w:rPr>
          <w:rFonts w:hint="eastAsia" w:eastAsia="宋体" w:cs="Times New Roman"/>
          <w:b/>
          <w:lang w:val="en-US" w:eastAsia="zh-CN"/>
        </w:rPr>
        <w:t>Conclusion</w:t>
      </w:r>
      <w:r>
        <w:rPr>
          <w:rFonts w:hint="eastAsia" w:ascii="Times New Roman" w:hAnsi="Times New Roman" w:eastAsia="宋体" w:cs="Times New Roman"/>
          <w:b/>
          <w:lang w:val="de-DE" w:eastAsia="zh-CN"/>
        </w:rPr>
        <w:t xml:space="preserve"> </w:t>
      </w:r>
      <w:r>
        <w:rPr>
          <w:rFonts w:hint="eastAsia" w:eastAsia="宋体" w:cs="Times New Roman"/>
          <w:b/>
          <w:lang w:val="en-US" w:eastAsia="zh-CN"/>
        </w:rPr>
        <w:t xml:space="preserve">and </w:t>
      </w:r>
      <w:r>
        <w:rPr>
          <w:rFonts w:hint="eastAsia" w:ascii="Times New Roman" w:hAnsi="Times New Roman" w:eastAsia="宋体" w:cs="Times New Roman"/>
          <w:b/>
          <w:lang w:val="de-DE" w:eastAsia="zh-CN"/>
        </w:rPr>
        <w:t>Discussion</w:t>
      </w:r>
    </w:p>
    <w:p w14:paraId="132995B4">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 xml:space="preserve">Our </w:t>
      </w:r>
      <w:r>
        <w:rPr>
          <w:rFonts w:hint="eastAsia" w:ascii="Times New Roman" w:hAnsi="Times New Roman" w:eastAsia="宋体" w:cs="Times New Roman"/>
          <w:lang w:val="en-US" w:eastAsia="zh-CN"/>
        </w:rPr>
        <w:t xml:space="preserve">project </w:t>
      </w:r>
      <w:r>
        <w:rPr>
          <w:rFonts w:hint="eastAsia" w:ascii="Times New Roman" w:hAnsi="Times New Roman" w:eastAsia="宋体" w:cs="Times New Roman"/>
          <w:lang w:val="de-DE" w:eastAsia="zh-CN"/>
        </w:rPr>
        <w:t>reveals several insights that are relevant to in-game decision-making. Specifically, the majority of goals originate from the low-slot area directly in front of the net, reinforcing the strategic importance of controlling this zone offensively and defending it aggressivelyas shown in the goal density heatmap (</w:t>
      </w:r>
      <w:r>
        <w:rPr>
          <w:rFonts w:hint="eastAsia" w:ascii="Times New Roman" w:hAnsi="Times New Roman" w:eastAsia="宋体" w:cs="Times New Roman"/>
          <w:b/>
          <w:bCs/>
          <w:lang w:val="de-DE" w:eastAsia="zh-CN"/>
        </w:rPr>
        <w:t xml:space="preserve">Fig. </w:t>
      </w:r>
      <w:r>
        <w:rPr>
          <w:rFonts w:hint="eastAsia" w:eastAsia="MS Mincho" w:cs="Times New Roman"/>
          <w:b/>
          <w:bCs/>
          <w:lang w:val="en-US" w:eastAsia="ja-JP"/>
        </w:rPr>
        <w:t>1</w:t>
      </w:r>
      <w:r>
        <w:rPr>
          <w:rFonts w:hint="eastAsia" w:ascii="Times New Roman" w:hAnsi="Times New Roman" w:eastAsia="宋体" w:cs="Times New Roman"/>
          <w:lang w:val="de-DE" w:eastAsia="zh-CN"/>
        </w:rPr>
        <w:t>)</w:t>
      </w:r>
      <w:r>
        <w:rPr>
          <w:rFonts w:hint="eastAsia" w:ascii="Times New Roman" w:hAnsi="Times New Roman" w:eastAsia="宋体" w:cs="Times New Roman"/>
          <w:lang w:val="de-DE" w:eastAsia="zh-CN"/>
        </w:rPr>
        <w:t xml:space="preserve">. Shots taken during power play scenarios show significantly higher predicted scoring probabilities, indicating that maximizing shot volume and shot quality during man-advantage situations should be a tactical priority—a pattern clearly illustrated in </w:t>
      </w:r>
      <w:r>
        <w:rPr>
          <w:rFonts w:hint="eastAsia" w:ascii="Times New Roman" w:hAnsi="Times New Roman" w:eastAsia="宋体" w:cs="Times New Roman"/>
          <w:b/>
          <w:bCs/>
          <w:lang w:val="de-DE" w:eastAsia="zh-CN"/>
        </w:rPr>
        <w:t xml:space="preserve">Fig. </w:t>
      </w:r>
      <w:r>
        <w:rPr>
          <w:rFonts w:hint="eastAsia" w:eastAsia="MS Mincho" w:cs="Times New Roman"/>
          <w:b/>
          <w:bCs/>
          <w:lang w:val="en-US" w:eastAsia="ja-JP"/>
        </w:rPr>
        <w:t>2</w:t>
      </w:r>
      <w:r>
        <w:rPr>
          <w:rFonts w:hint="eastAsia" w:ascii="Times New Roman" w:hAnsi="Times New Roman" w:eastAsia="宋体" w:cs="Times New Roman"/>
          <w:lang w:val="de-DE" w:eastAsia="zh-CN"/>
        </w:rPr>
        <w:t>. Furthermore, teams that are trailing by several goals exhibit a brief increase in scoring likelihood—likely due to more aggressive offensive play—while extreme leads correlate with a decline in scoring probability, possibly reflecting strategic conservatism or line rotations.</w:t>
      </w:r>
      <w:r>
        <w:rPr>
          <w:rFonts w:hint="eastAsia" w:eastAsia="MS Mincho" w:cs="Times New Roman"/>
          <w:lang w:val="en-US" w:eastAsia="ja-JP"/>
        </w:rPr>
        <w:t xml:space="preserve"> </w:t>
      </w:r>
      <w:r>
        <w:rPr>
          <w:rFonts w:hint="eastAsia" w:ascii="Times New Roman" w:hAnsi="Times New Roman" w:eastAsia="宋体" w:cs="Times New Roman"/>
          <w:lang w:val="de-DE" w:eastAsia="zh-CN"/>
        </w:rPr>
        <w:t xml:space="preserve">This trend is visualized in </w:t>
      </w:r>
      <w:r>
        <w:rPr>
          <w:rFonts w:hint="eastAsia" w:ascii="Times New Roman" w:hAnsi="Times New Roman" w:eastAsia="宋体" w:cs="Times New Roman"/>
          <w:b/>
          <w:bCs/>
          <w:lang w:val="de-DE" w:eastAsia="zh-CN"/>
        </w:rPr>
        <w:t xml:space="preserve">Fig. </w:t>
      </w:r>
      <w:r>
        <w:rPr>
          <w:rFonts w:hint="eastAsia" w:eastAsia="MS Mincho" w:cs="Times New Roman"/>
          <w:b/>
          <w:bCs/>
          <w:lang w:val="en-US" w:eastAsia="ja-JP"/>
        </w:rPr>
        <w:t>3</w:t>
      </w:r>
      <w:r>
        <w:rPr>
          <w:rFonts w:hint="eastAsia" w:ascii="Times New Roman" w:hAnsi="Times New Roman" w:eastAsia="宋体" w:cs="Times New Roman"/>
          <w:lang w:val="de-DE" w:eastAsia="zh-CN"/>
        </w:rPr>
        <w:t>, which shows the fluctuation of goal probability across different score differentials.</w:t>
      </w:r>
    </w:p>
    <w:p w14:paraId="032B6888">
      <w:pPr>
        <w:rPr>
          <w:rFonts w:hint="eastAsia" w:ascii="Times New Roman" w:hAnsi="Times New Roman" w:eastAsia="宋体" w:cs="Times New Roman"/>
          <w:lang w:val="de-DE" w:eastAsia="zh-CN"/>
        </w:rPr>
      </w:pPr>
    </w:p>
    <w:p w14:paraId="127665C7">
      <w:pPr>
        <w:jc w:val="center"/>
        <w:rPr>
          <w:rFonts w:hint="eastAsia" w:ascii="Times New Roman" w:hAnsi="Times New Roman" w:eastAsia="MS Mincho" w:cs="Times New Roman"/>
          <w:lang w:val="de-DE" w:eastAsia="ja-JP"/>
        </w:rPr>
      </w:pPr>
      <w:r>
        <w:rPr>
          <w:rFonts w:hint="eastAsia" w:ascii="Times New Roman" w:hAnsi="Times New Roman" w:eastAsia="MS Mincho" w:cs="Times New Roman"/>
          <w:lang w:val="de-DE" w:eastAsia="ja-JP"/>
        </w:rPr>
        <w:drawing>
          <wp:inline distT="0" distB="0" distL="114300" distR="114300">
            <wp:extent cx="1612265" cy="958215"/>
            <wp:effectExtent l="0" t="0" r="3175" b="1905"/>
            <wp:docPr id="10" name="图片 10" descr="goal_heatmap_K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goal_heatmap_KDE"/>
                    <pic:cNvPicPr>
                      <a:picLocks noChangeAspect="1"/>
                    </pic:cNvPicPr>
                  </pic:nvPicPr>
                  <pic:blipFill>
                    <a:blip r:embed="rId7"/>
                    <a:stretch>
                      <a:fillRect/>
                    </a:stretch>
                  </pic:blipFill>
                  <pic:spPr>
                    <a:xfrm>
                      <a:off x="0" y="0"/>
                      <a:ext cx="1612265" cy="958215"/>
                    </a:xfrm>
                    <a:prstGeom prst="rect">
                      <a:avLst/>
                    </a:prstGeom>
                  </pic:spPr>
                </pic:pic>
              </a:graphicData>
            </a:graphic>
          </wp:inline>
        </w:drawing>
      </w:r>
    </w:p>
    <w:p w14:paraId="33E60AA7">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default" w:ascii="Times New Roman" w:hAnsi="Times New Roman" w:eastAsia="Times New Roman" w:cs="Times New Roman"/>
          <w:b/>
          <w:bCs w:val="0"/>
          <w:kern w:val="0"/>
          <w:sz w:val="18"/>
          <w:szCs w:val="20"/>
          <w:lang w:val="en-US" w:eastAsia="zh-CN" w:bidi="ar"/>
        </w:rPr>
      </w:pPr>
      <w:r>
        <w:rPr>
          <w:rFonts w:hint="default" w:ascii="Times New Roman" w:hAnsi="Times New Roman" w:eastAsia="Times New Roman" w:cs="Times New Roman"/>
          <w:b/>
          <w:bCs w:val="0"/>
          <w:kern w:val="0"/>
          <w:sz w:val="18"/>
          <w:szCs w:val="20"/>
          <w:lang w:val="en-US" w:eastAsia="zh-CN" w:bidi="ar"/>
        </w:rPr>
        <w:t xml:space="preserve">Fig. </w:t>
      </w:r>
      <w:r>
        <w:rPr>
          <w:rFonts w:hint="default" w:ascii="Times New Roman" w:hAnsi="Times New Roman" w:eastAsia="Times New Roman" w:cs="Times New Roman"/>
          <w:kern w:val="0"/>
          <w:sz w:val="18"/>
          <w:szCs w:val="20"/>
          <w:lang w:val="en-US" w:eastAsia="zh-CN" w:bidi="ar"/>
        </w:rPr>
        <w:fldChar w:fldCharType="begin"/>
      </w:r>
      <w:r>
        <w:rPr>
          <w:rFonts w:hint="default" w:ascii="Times New Roman" w:hAnsi="Times New Roman" w:eastAsia="Times New Roman" w:cs="Times New Roman"/>
          <w:b/>
          <w:bCs w:val="0"/>
          <w:kern w:val="0"/>
          <w:sz w:val="18"/>
          <w:szCs w:val="20"/>
          <w:lang w:val="en-US" w:eastAsia="zh-CN" w:bidi="ar"/>
        </w:rPr>
        <w:instrText xml:space="preserve"> SEQ "Figure" \* MERGEFORMAT </w:instrText>
      </w:r>
      <w:r>
        <w:rPr>
          <w:rFonts w:hint="default" w:ascii="Times New Roman" w:hAnsi="Times New Roman" w:eastAsia="Times New Roman" w:cs="Times New Roman"/>
          <w:b/>
          <w:bCs w:val="0"/>
          <w:kern w:val="0"/>
          <w:sz w:val="18"/>
          <w:szCs w:val="20"/>
          <w:lang w:val="en-US" w:eastAsia="zh-CN" w:bidi="ar"/>
        </w:rPr>
        <w:fldChar w:fldCharType="separate"/>
      </w:r>
      <w:r>
        <w:rPr>
          <w:rFonts w:hint="default" w:ascii="Times New Roman" w:hAnsi="Times New Roman" w:eastAsia="Times New Roman" w:cs="Times New Roman"/>
          <w:b/>
          <w:bCs w:val="0"/>
          <w:kern w:val="0"/>
          <w:sz w:val="18"/>
          <w:szCs w:val="20"/>
          <w:lang w:val="en-US" w:eastAsia="zh-CN" w:bidi="ar"/>
        </w:rPr>
        <w:t>1</w:t>
      </w:r>
      <w:r>
        <w:rPr>
          <w:rFonts w:hint="default" w:ascii="Times New Roman" w:hAnsi="Times New Roman" w:eastAsia="Times New Roman" w:cs="Times New Roman"/>
          <w:kern w:val="0"/>
          <w:sz w:val="18"/>
          <w:szCs w:val="20"/>
          <w:lang w:val="en-US" w:eastAsia="zh-CN" w:bidi="ar"/>
        </w:rPr>
        <w:fldChar w:fldCharType="end"/>
      </w:r>
      <w:r>
        <w:rPr>
          <w:rFonts w:hint="default" w:ascii="Times New Roman" w:hAnsi="Times New Roman" w:eastAsia="Times New Roman" w:cs="Times New Roman"/>
          <w:b/>
          <w:bCs w:val="0"/>
          <w:kern w:val="0"/>
          <w:sz w:val="18"/>
          <w:szCs w:val="20"/>
          <w:lang w:val="en-US" w:eastAsia="zh-CN" w:bidi="ar"/>
        </w:rPr>
        <w:t>.</w:t>
      </w:r>
      <w:r>
        <w:rPr>
          <w:rFonts w:hint="default" w:ascii="Times New Roman" w:hAnsi="Times New Roman" w:eastAsia="Times New Roman" w:cs="Times New Roman"/>
          <w:kern w:val="0"/>
          <w:sz w:val="18"/>
          <w:szCs w:val="20"/>
          <w:lang w:val="en-US" w:eastAsia="zh-CN" w:bidi="ar"/>
        </w:rPr>
        <w:t xml:space="preserve"> </w:t>
      </w:r>
      <w:r>
        <w:rPr>
          <w:rFonts w:hint="default" w:ascii="Times New Roman" w:hAnsi="Times New Roman" w:eastAsia="Times New Roman" w:cs="Times New Roman"/>
          <w:b/>
          <w:bCs w:val="0"/>
          <w:kern w:val="0"/>
          <w:sz w:val="18"/>
          <w:szCs w:val="20"/>
          <w:lang w:val="en-US" w:eastAsia="zh-CN" w:bidi="ar"/>
        </w:rPr>
        <w:t>Goal Density Heatmap (KDE)</w:t>
      </w:r>
    </w:p>
    <w:p w14:paraId="4A005AB7">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eastAsia" w:ascii="Times New Roman" w:hAnsi="Times New Roman" w:eastAsia="MS Mincho" w:cs="Times New Roman"/>
          <w:b/>
          <w:bCs w:val="0"/>
          <w:kern w:val="0"/>
          <w:sz w:val="18"/>
          <w:szCs w:val="20"/>
          <w:lang w:val="en-US" w:eastAsia="ja-JP" w:bidi="ar"/>
        </w:rPr>
      </w:pPr>
      <w:r>
        <w:rPr>
          <w:rFonts w:hint="eastAsia" w:ascii="Times New Roman" w:hAnsi="Times New Roman" w:eastAsia="MS Mincho" w:cs="Times New Roman"/>
          <w:b/>
          <w:bCs w:val="0"/>
          <w:kern w:val="0"/>
          <w:sz w:val="18"/>
          <w:szCs w:val="20"/>
          <w:lang w:val="en-US" w:eastAsia="ja-JP" w:bidi="ar"/>
        </w:rPr>
        <w:drawing>
          <wp:inline distT="0" distB="0" distL="114300" distR="114300">
            <wp:extent cx="1906905" cy="941705"/>
            <wp:effectExtent l="0" t="0" r="13335" b="3175"/>
            <wp:docPr id="9" name="图片 9" descr="goal_prob_by_manpowersit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goal_prob_by_manpowersituation"/>
                    <pic:cNvPicPr>
                      <a:picLocks noChangeAspect="1"/>
                    </pic:cNvPicPr>
                  </pic:nvPicPr>
                  <pic:blipFill>
                    <a:blip r:embed="rId8"/>
                    <a:stretch>
                      <a:fillRect/>
                    </a:stretch>
                  </pic:blipFill>
                  <pic:spPr>
                    <a:xfrm>
                      <a:off x="0" y="0"/>
                      <a:ext cx="1906905" cy="941705"/>
                    </a:xfrm>
                    <a:prstGeom prst="rect">
                      <a:avLst/>
                    </a:prstGeom>
                  </pic:spPr>
                </pic:pic>
              </a:graphicData>
            </a:graphic>
          </wp:inline>
        </w:drawing>
      </w:r>
    </w:p>
    <w:p w14:paraId="6B9CABA0">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default" w:ascii="Times New Roman" w:hAnsi="Times New Roman" w:eastAsia="Times New Roman" w:cs="Times New Roman"/>
          <w:b/>
          <w:bCs w:val="0"/>
          <w:kern w:val="0"/>
          <w:sz w:val="18"/>
          <w:szCs w:val="20"/>
          <w:lang w:val="en-US" w:eastAsia="zh-CN" w:bidi="ar"/>
        </w:rPr>
      </w:pPr>
      <w:r>
        <w:rPr>
          <w:rFonts w:hint="default" w:ascii="Times New Roman" w:hAnsi="Times New Roman" w:eastAsia="Times New Roman" w:cs="Times New Roman"/>
          <w:b/>
          <w:bCs w:val="0"/>
          <w:kern w:val="0"/>
          <w:sz w:val="18"/>
          <w:szCs w:val="20"/>
          <w:lang w:val="en-US" w:eastAsia="zh-CN" w:bidi="ar"/>
        </w:rPr>
        <w:t xml:space="preserve">Fig. </w:t>
      </w:r>
      <w:r>
        <w:rPr>
          <w:rFonts w:hint="eastAsia" w:eastAsia="MS Mincho" w:cs="Times New Roman"/>
          <w:b/>
          <w:bCs w:val="0"/>
          <w:kern w:val="0"/>
          <w:sz w:val="18"/>
          <w:szCs w:val="20"/>
          <w:lang w:val="en-US" w:eastAsia="ja-JP" w:bidi="ar"/>
        </w:rPr>
        <w:t>2</w:t>
      </w:r>
      <w:r>
        <w:rPr>
          <w:rFonts w:hint="default" w:ascii="Times New Roman" w:hAnsi="Times New Roman" w:eastAsia="Times New Roman" w:cs="Times New Roman"/>
          <w:b/>
          <w:bCs w:val="0"/>
          <w:kern w:val="0"/>
          <w:sz w:val="18"/>
          <w:szCs w:val="20"/>
          <w:lang w:val="en-US" w:eastAsia="zh-CN" w:bidi="ar"/>
        </w:rPr>
        <w:t>.</w:t>
      </w:r>
      <w:r>
        <w:rPr>
          <w:rFonts w:hint="default" w:ascii="Times New Roman" w:hAnsi="Times New Roman" w:eastAsia="Times New Roman" w:cs="Times New Roman"/>
          <w:kern w:val="0"/>
          <w:sz w:val="18"/>
          <w:szCs w:val="20"/>
          <w:lang w:val="en-US" w:eastAsia="zh-CN" w:bidi="ar"/>
        </w:rPr>
        <w:t xml:space="preserve"> </w:t>
      </w:r>
      <w:r>
        <w:rPr>
          <w:rFonts w:hint="default" w:ascii="Times New Roman" w:hAnsi="Times New Roman" w:eastAsia="Times New Roman" w:cs="Times New Roman"/>
          <w:b/>
          <w:bCs w:val="0"/>
          <w:kern w:val="0"/>
          <w:sz w:val="18"/>
          <w:szCs w:val="20"/>
          <w:lang w:val="en-US" w:eastAsia="zh-CN" w:bidi="ar"/>
        </w:rPr>
        <w:t>Goal Probability Across Manpower Situations</w:t>
      </w:r>
    </w:p>
    <w:p w14:paraId="6794B82B">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default" w:ascii="Times New Roman" w:hAnsi="Times New Roman" w:eastAsia="Times New Roman" w:cs="Times New Roman"/>
          <w:b/>
          <w:bCs w:val="0"/>
          <w:kern w:val="0"/>
          <w:sz w:val="18"/>
          <w:szCs w:val="20"/>
          <w:lang w:val="en-US" w:eastAsia="zh-CN" w:bidi="ar"/>
        </w:rPr>
      </w:pPr>
    </w:p>
    <w:p w14:paraId="37FA16AD">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eastAsia" w:ascii="Times New Roman" w:hAnsi="Times New Roman" w:eastAsia="MS Mincho" w:cs="Times New Roman"/>
          <w:b/>
          <w:bCs w:val="0"/>
          <w:kern w:val="0"/>
          <w:sz w:val="18"/>
          <w:szCs w:val="20"/>
          <w:lang w:val="en-US" w:eastAsia="ja-JP" w:bidi="ar"/>
        </w:rPr>
      </w:pPr>
      <w:r>
        <w:rPr>
          <w:rFonts w:hint="eastAsia" w:ascii="Times New Roman" w:hAnsi="Times New Roman" w:eastAsia="MS Mincho" w:cs="Times New Roman"/>
          <w:b/>
          <w:bCs w:val="0"/>
          <w:kern w:val="0"/>
          <w:sz w:val="18"/>
          <w:szCs w:val="20"/>
          <w:lang w:val="en-US" w:eastAsia="ja-JP" w:bidi="ar"/>
        </w:rPr>
        <w:drawing>
          <wp:inline distT="0" distB="0" distL="114300" distR="114300">
            <wp:extent cx="1518285" cy="901065"/>
            <wp:effectExtent l="0" t="0" r="5715" b="13335"/>
            <wp:docPr id="7" name="图片 7" descr="goal_prob_by_scored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goal_prob_by_scorediff"/>
                    <pic:cNvPicPr>
                      <a:picLocks noChangeAspect="1"/>
                    </pic:cNvPicPr>
                  </pic:nvPicPr>
                  <pic:blipFill>
                    <a:blip r:embed="rId9"/>
                    <a:stretch>
                      <a:fillRect/>
                    </a:stretch>
                  </pic:blipFill>
                  <pic:spPr>
                    <a:xfrm>
                      <a:off x="0" y="0"/>
                      <a:ext cx="1518285" cy="901065"/>
                    </a:xfrm>
                    <a:prstGeom prst="rect">
                      <a:avLst/>
                    </a:prstGeom>
                  </pic:spPr>
                </pic:pic>
              </a:graphicData>
            </a:graphic>
          </wp:inline>
        </w:drawing>
      </w:r>
    </w:p>
    <w:p w14:paraId="669B0AF4">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default" w:ascii="Times New Roman" w:hAnsi="Times New Roman" w:eastAsia="Times New Roman" w:cs="Times New Roman"/>
          <w:b/>
          <w:bCs w:val="0"/>
          <w:kern w:val="0"/>
          <w:sz w:val="18"/>
          <w:szCs w:val="20"/>
          <w:lang w:val="en-US" w:eastAsia="zh-CN" w:bidi="ar"/>
        </w:rPr>
      </w:pPr>
      <w:r>
        <w:rPr>
          <w:rFonts w:hint="default" w:ascii="Times New Roman" w:hAnsi="Times New Roman" w:eastAsia="Times New Roman" w:cs="Times New Roman"/>
          <w:b/>
          <w:bCs w:val="0"/>
          <w:kern w:val="0"/>
          <w:sz w:val="18"/>
          <w:szCs w:val="20"/>
          <w:lang w:val="en-US" w:eastAsia="zh-CN" w:bidi="ar"/>
        </w:rPr>
        <w:t xml:space="preserve">Fig. </w:t>
      </w:r>
      <w:r>
        <w:rPr>
          <w:rFonts w:hint="eastAsia" w:eastAsia="MS Mincho" w:cs="Times New Roman"/>
          <w:b/>
          <w:bCs w:val="0"/>
          <w:kern w:val="0"/>
          <w:sz w:val="18"/>
          <w:szCs w:val="20"/>
          <w:lang w:val="en-US" w:eastAsia="ja-JP" w:bidi="ar"/>
        </w:rPr>
        <w:t>3</w:t>
      </w:r>
      <w:r>
        <w:rPr>
          <w:rFonts w:hint="default" w:ascii="Times New Roman" w:hAnsi="Times New Roman" w:eastAsia="Times New Roman" w:cs="Times New Roman"/>
          <w:b/>
          <w:bCs w:val="0"/>
          <w:kern w:val="0"/>
          <w:sz w:val="18"/>
          <w:szCs w:val="20"/>
          <w:lang w:val="en-US" w:eastAsia="zh-CN" w:bidi="ar"/>
        </w:rPr>
        <w:t>.</w:t>
      </w:r>
      <w:r>
        <w:rPr>
          <w:rFonts w:hint="default" w:ascii="Times New Roman" w:hAnsi="Times New Roman" w:eastAsia="Times New Roman" w:cs="Times New Roman"/>
          <w:kern w:val="0"/>
          <w:sz w:val="18"/>
          <w:szCs w:val="20"/>
          <w:lang w:val="en-US" w:eastAsia="zh-CN" w:bidi="ar"/>
        </w:rPr>
        <w:t xml:space="preserve"> </w:t>
      </w:r>
      <w:r>
        <w:rPr>
          <w:rFonts w:hint="default" w:ascii="Times New Roman" w:hAnsi="Times New Roman" w:eastAsia="Times New Roman" w:cs="Times New Roman"/>
          <w:b/>
          <w:bCs w:val="0"/>
          <w:kern w:val="0"/>
          <w:sz w:val="18"/>
          <w:szCs w:val="20"/>
          <w:lang w:val="en-US" w:eastAsia="zh-CN" w:bidi="ar"/>
        </w:rPr>
        <w:t>Goal Probability vs. Score Differential</w:t>
      </w:r>
    </w:p>
    <w:p w14:paraId="55B25C57">
      <w:pPr>
        <w:rPr>
          <w:rFonts w:hint="eastAsia" w:ascii="Times New Roman" w:hAnsi="Times New Roman" w:eastAsia="宋体" w:cs="Times New Roman"/>
          <w:lang w:val="de-DE" w:eastAsia="zh-CN"/>
        </w:rPr>
      </w:pPr>
    </w:p>
    <w:p w14:paraId="4FBA1279">
      <w:pPr>
        <w:rPr>
          <w:rFonts w:hint="eastAsia" w:ascii="Times New Roman" w:hAnsi="Times New Roman" w:eastAsia="宋体" w:cs="Times New Roman"/>
          <w:lang w:val="de-DE" w:eastAsia="zh-CN"/>
        </w:rPr>
      </w:pPr>
    </w:p>
    <w:p w14:paraId="7F1F772E">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Building on these patterns, our machine learning models yielded strong performance in predictive accuracy. Both Random Forest and XGBoost classifiers demonstrated high overall precision and recall, with XGBoost outperforming Random Forest in terms of F1-score (0.44 vs. 0.2364) and recall (0.45 vs. 0.1585) for the rare positive class. Balancing class distributions through class_weight='balanced' in Random Forest and loss adjustments in XGBoost proved essential for reliable results.</w:t>
      </w:r>
    </w:p>
    <w:p w14:paraId="39192952">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Confusion matrix analysis confirmed this performance gap. XGBoost correctly identified 70 true positive goal events, compared to 26 by Random Forest, albeit with more false positives (91 vs. 30). This trade-off is acceptable in tactical settings where anticipating threats is more important than avoiding overprediction.</w:t>
      </w:r>
    </w:p>
    <w:p w14:paraId="07012C94">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Feature importance analysis aligned closely with domain knowledge. Spatial coordinates (xadjcoord, yadjcoord) consistently ranked highest across both models, highlighting the influence of shot location. The xg_allattempts variable—used as a proxy for expected goals—was the top feature in XGBoost, as shown in the feature importance plot (</w:t>
      </w:r>
      <w:r>
        <w:rPr>
          <w:rFonts w:hint="eastAsia" w:ascii="Times New Roman" w:hAnsi="Times New Roman" w:eastAsia="宋体" w:cs="Times New Roman"/>
          <w:b/>
          <w:bCs/>
          <w:lang w:val="de-DE" w:eastAsia="zh-CN"/>
        </w:rPr>
        <w:t xml:space="preserve">Fig. </w:t>
      </w:r>
      <w:r>
        <w:rPr>
          <w:rFonts w:hint="eastAsia" w:eastAsia="MS Mincho" w:cs="Times New Roman"/>
          <w:b/>
          <w:bCs/>
          <w:lang w:val="en-US" w:eastAsia="ja-JP"/>
        </w:rPr>
        <w:t>4</w:t>
      </w:r>
      <w:r>
        <w:rPr>
          <w:rFonts w:hint="eastAsia" w:ascii="Times New Roman" w:hAnsi="Times New Roman" w:eastAsia="宋体" w:cs="Times New Roman"/>
          <w:lang w:val="de-DE" w:eastAsia="zh-CN"/>
        </w:rPr>
        <w:t>)</w:t>
      </w:r>
      <w:r>
        <w:rPr>
          <w:rFonts w:hint="eastAsia" w:ascii="Times New Roman" w:hAnsi="Times New Roman" w:eastAsia="宋体" w:cs="Times New Roman"/>
          <w:lang w:val="de-DE" w:eastAsia="zh-CN"/>
        </w:rPr>
        <w:t>validating its theoretical value.</w:t>
      </w:r>
    </w:p>
    <w:p w14:paraId="3E760DE3">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Visualizations strengthened these conclusions. Hexbin and KDE heatmaps showed concentrated goal densities near the crease. Scatter plots of predicted probabilities aligned well with actual shot patterns. Boxplots confirmed that power plays offer elevated scoring chances, and line plots revealed how goal probability fluctuates based on score differential—offering a view into tactical behavior shifts under different game states.</w:t>
      </w:r>
    </w:p>
    <w:p w14:paraId="13ACA081">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Finally, model interpretability was enhanced through feature rankings. Random Forest prioritized spatial and temporal features like compiledgametime, while XGBoost also highlighted contextually rich features such as shot type and puck control. These findings confirm that both models successfully learned context-aware and spatially grounded scoring patterns.</w:t>
      </w:r>
    </w:p>
    <w:p w14:paraId="5EF710BF">
      <w:pPr>
        <w:rPr>
          <w:rFonts w:hint="eastAsia" w:ascii="Times New Roman" w:hAnsi="Times New Roman" w:eastAsia="宋体" w:cs="Times New Roman"/>
          <w:lang w:val="de-DE" w:eastAsia="zh-CN"/>
        </w:rPr>
      </w:pPr>
    </w:p>
    <w:p w14:paraId="746A1B68">
      <w:pPr>
        <w:jc w:val="center"/>
        <w:rPr>
          <w:rFonts w:hint="eastAsia" w:ascii="Times New Roman" w:hAnsi="Times New Roman" w:eastAsia="宋体" w:cs="Times New Roman"/>
          <w:lang w:val="de-DE" w:eastAsia="zh-CN"/>
        </w:rPr>
      </w:pPr>
      <w:r>
        <w:rPr>
          <w:rFonts w:ascii="宋体" w:hAnsi="宋体" w:eastAsia="宋体" w:cs="宋体"/>
          <w:sz w:val="24"/>
          <w:szCs w:val="24"/>
        </w:rPr>
        <w:drawing>
          <wp:inline distT="0" distB="0" distL="114300" distR="114300">
            <wp:extent cx="1962150" cy="1413510"/>
            <wp:effectExtent l="0" t="0" r="381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1962150" cy="1413510"/>
                    </a:xfrm>
                    <a:prstGeom prst="rect">
                      <a:avLst/>
                    </a:prstGeom>
                    <a:noFill/>
                    <a:ln w="9525">
                      <a:noFill/>
                    </a:ln>
                  </pic:spPr>
                </pic:pic>
              </a:graphicData>
            </a:graphic>
          </wp:inline>
        </w:drawing>
      </w:r>
    </w:p>
    <w:p w14:paraId="181CB6DF">
      <w:pPr>
        <w:rPr>
          <w:rFonts w:hint="eastAsia" w:ascii="Times New Roman" w:hAnsi="Times New Roman" w:eastAsia="宋体" w:cs="Times New Roman"/>
          <w:lang w:val="de-DE" w:eastAsia="zh-CN"/>
        </w:rPr>
      </w:pPr>
    </w:p>
    <w:p w14:paraId="0DA54A01">
      <w:pPr>
        <w:pStyle w:val="10"/>
        <w:keepNext w:val="0"/>
        <w:keepLines/>
        <w:widowControl/>
        <w:suppressLineNumbers w:val="0"/>
        <w:overflowPunct w:val="0"/>
        <w:autoSpaceDE w:val="0"/>
        <w:autoSpaceDN w:val="0"/>
        <w:adjustRightInd w:val="0"/>
        <w:spacing w:before="120" w:beforeAutospacing="0" w:after="240" w:afterAutospacing="0" w:line="220" w:lineRule="atLeast"/>
        <w:ind w:left="0" w:right="0" w:firstLine="0"/>
        <w:jc w:val="center"/>
        <w:rPr>
          <w:rFonts w:hint="default" w:ascii="Times New Roman" w:hAnsi="Times New Roman" w:eastAsia="Times New Roman" w:cs="Times New Roman"/>
          <w:b/>
          <w:bCs w:val="0"/>
          <w:kern w:val="0"/>
          <w:sz w:val="18"/>
          <w:szCs w:val="20"/>
          <w:lang w:val="en-US" w:eastAsia="zh-CN" w:bidi="ar"/>
        </w:rPr>
      </w:pPr>
      <w:bookmarkStart w:id="0" w:name="_Ref467515387"/>
      <w:r>
        <w:rPr>
          <w:rFonts w:hint="default" w:ascii="Times New Roman" w:hAnsi="Times New Roman" w:eastAsia="Times New Roman" w:cs="Times New Roman"/>
          <w:b/>
          <w:bCs w:val="0"/>
          <w:kern w:val="0"/>
          <w:sz w:val="18"/>
          <w:szCs w:val="20"/>
          <w:lang w:val="en-US" w:eastAsia="zh-CN" w:bidi="ar"/>
        </w:rPr>
        <w:t xml:space="preserve">Fig. </w:t>
      </w:r>
      <w:bookmarkEnd w:id="0"/>
      <w:r>
        <w:rPr>
          <w:rFonts w:hint="eastAsia" w:ascii="Times New Roman" w:hAnsi="Times New Roman" w:eastAsia="MS Mincho" w:cs="Times New Roman"/>
          <w:b/>
          <w:bCs/>
          <w:kern w:val="0"/>
          <w:sz w:val="18"/>
          <w:szCs w:val="20"/>
          <w:lang w:val="en-US" w:eastAsia="ja-JP" w:bidi="ar"/>
        </w:rPr>
        <w:t>4</w:t>
      </w:r>
      <w:r>
        <w:rPr>
          <w:rFonts w:hint="default" w:ascii="Times New Roman" w:hAnsi="Times New Roman" w:eastAsia="Times New Roman" w:cs="Times New Roman"/>
          <w:b/>
          <w:bCs w:val="0"/>
          <w:kern w:val="0"/>
          <w:sz w:val="18"/>
          <w:szCs w:val="20"/>
          <w:lang w:val="en-US" w:eastAsia="zh-CN" w:bidi="ar"/>
        </w:rPr>
        <w:t>.</w:t>
      </w:r>
      <w:r>
        <w:rPr>
          <w:rFonts w:hint="default" w:ascii="Times New Roman" w:hAnsi="Times New Roman" w:eastAsia="Times New Roman" w:cs="Times New Roman"/>
          <w:kern w:val="0"/>
          <w:sz w:val="18"/>
          <w:szCs w:val="20"/>
          <w:lang w:val="en-US" w:eastAsia="zh-CN" w:bidi="ar"/>
        </w:rPr>
        <w:t xml:space="preserve"> </w:t>
      </w:r>
      <w:r>
        <w:rPr>
          <w:rFonts w:hint="default" w:ascii="Times New Roman" w:hAnsi="Times New Roman" w:eastAsia="Times New Roman" w:cs="Times New Roman"/>
          <w:b/>
          <w:bCs w:val="0"/>
          <w:kern w:val="0"/>
          <w:sz w:val="18"/>
          <w:szCs w:val="20"/>
          <w:lang w:val="en-US" w:eastAsia="zh-CN" w:bidi="ar"/>
        </w:rPr>
        <w:t>XGBoost Feature Importance Plot</w:t>
      </w:r>
    </w:p>
    <w:p w14:paraId="2E1F459D">
      <w:pPr>
        <w:keepNext w:val="0"/>
        <w:keepLines w:val="0"/>
        <w:widowControl/>
        <w:suppressLineNumbers w:val="0"/>
        <w:jc w:val="left"/>
      </w:pPr>
    </w:p>
    <w:p w14:paraId="1C109266">
      <w:pPr>
        <w:rPr>
          <w:rFonts w:hint="eastAsia" w:ascii="Times New Roman" w:hAnsi="Times New Roman" w:eastAsia="宋体" w:cs="Times New Roman"/>
          <w:lang w:val="de-DE" w:eastAsia="zh-CN"/>
        </w:rPr>
      </w:pPr>
    </w:p>
    <w:p w14:paraId="40D0D1F8">
      <w:pPr>
        <w:jc w:val="center"/>
        <w:rPr>
          <w:rFonts w:hint="eastAsia" w:ascii="Times New Roman" w:hAnsi="Times New Roman" w:eastAsia="MS Mincho" w:cs="Times New Roman"/>
          <w:lang w:val="de-DE" w:eastAsia="ja-JP"/>
        </w:rPr>
      </w:pPr>
    </w:p>
    <w:p w14:paraId="263E0228">
      <w:pPr>
        <w:pStyle w:val="26"/>
      </w:pPr>
      <w:r>
        <w:rPr>
          <w:rFonts w:hint="eastAsia" w:ascii="Times New Roman" w:hAnsi="Times New Roman" w:eastAsia="宋体" w:cs="Times New Roman"/>
          <w:b/>
          <w:lang w:val="de-DE" w:eastAsia="zh-CN"/>
        </w:rPr>
        <w:t xml:space="preserve">Summary </w:t>
      </w:r>
    </w:p>
    <w:p w14:paraId="721575EA">
      <w:pPr>
        <w:rPr>
          <w:rFonts w:hint="eastAsia" w:ascii="Times New Roman" w:hAnsi="Times New Roman" w:eastAsia="宋体" w:cs="Times New Roman"/>
          <w:lang w:val="de-DE" w:eastAsia="zh-CN"/>
        </w:rPr>
      </w:pPr>
      <w:r>
        <w:rPr>
          <w:rFonts w:hint="eastAsia" w:ascii="Times New Roman" w:hAnsi="Times New Roman" w:eastAsia="宋体" w:cs="Times New Roman"/>
          <w:lang w:val="en-US" w:eastAsia="zh-CN"/>
        </w:rPr>
        <w:t>This study applies machine learning techniques to predict goal outcomes in ice hockey using over 500,000 events from the Linhac24-25 dataset. Random Forest and XGBoost classifiers were used to model event-level data, incorporating spatial, temporal, and contextual features. XGBoost achieved superior performance, particularly in recall and F1-score, and identified key predictors such as puck location and expected goals (xg_allattempts). Visualizations confirmed that most goals occur near the crease and are influenced by factors like manpower situation and score differential. The results provide both accurate prediction and practical insights for tactical decision-making in hockey.</w:t>
      </w:r>
    </w:p>
    <w:p w14:paraId="4F86B2BB">
      <w:pPr>
        <w:pStyle w:val="26"/>
      </w:pPr>
      <w:r>
        <w:rPr>
          <w:rFonts w:hint="eastAsia" w:ascii="Times New Roman" w:hAnsi="Times New Roman" w:eastAsia="宋体" w:cs="Times New Roman"/>
          <w:b/>
          <w:lang w:val="de-DE" w:eastAsia="zh-CN"/>
        </w:rPr>
        <w:t>Future Work</w:t>
      </w:r>
      <w:bookmarkStart w:id="1" w:name="_GoBack"/>
      <w:bookmarkEnd w:id="1"/>
    </w:p>
    <w:p w14:paraId="44584190">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Several avenues remain for extending this research. One promising direction involves incorporating temporal modeling, such as Recurrent Neural Networks (RNNs) or Long Short-Term Memory (LSTM) networks, to capture the sequential flow of events. This would allow the model to evaluate entire offensive sequences rather than isolated actions, potentially improving prediction of goal outcomes in dynamic game contexts.</w:t>
      </w:r>
    </w:p>
    <w:p w14:paraId="5A707B00">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Additionally, expanding the dataset with richer and more granular inputs—such as player movement tracking, puck speed, fatigue levels, or pressure zones—could significantly improve the model</w:t>
      </w:r>
      <w:r>
        <w:rPr>
          <w:rFonts w:hint="default" w:eastAsia="宋体" w:cs="Times New Roman"/>
          <w:lang w:val="en-US" w:eastAsia="zh-CN"/>
        </w:rPr>
        <w:t>’</w:t>
      </w:r>
      <w:r>
        <w:rPr>
          <w:rFonts w:hint="eastAsia" w:ascii="Times New Roman" w:hAnsi="Times New Roman" w:eastAsia="宋体" w:cs="Times New Roman"/>
          <w:lang w:val="de-DE" w:eastAsia="zh-CN"/>
        </w:rPr>
        <w:t>s situational awareness. Combining structured event data with video-based features via deep learning may also yield deeper strategic insights.</w:t>
      </w:r>
    </w:p>
    <w:p w14:paraId="4C8CE04E">
      <w:pPr>
        <w:rPr>
          <w:rFonts w:hint="eastAsia" w:ascii="Times New Roman" w:hAnsi="Times New Roman" w:eastAsia="宋体" w:cs="Times New Roman"/>
          <w:lang w:val="de-DE" w:eastAsia="zh-CN"/>
        </w:rPr>
      </w:pPr>
      <w:r>
        <w:rPr>
          <w:rFonts w:hint="eastAsia" w:ascii="Times New Roman" w:hAnsi="Times New Roman" w:eastAsia="宋体" w:cs="Times New Roman"/>
          <w:lang w:val="de-DE" w:eastAsia="zh-CN"/>
        </w:rPr>
        <w:t>Improving model interpretability remains important for practical application. Methods such as SHAP or LIME could help explain individual predictions, increasing trust and usability. Developing team- or player-specific models could further tailor outputs to specific tactical styles or roster compositions.</w:t>
      </w:r>
    </w:p>
    <w:p w14:paraId="52377191">
      <w:pPr>
        <w:rPr>
          <w:rFonts w:hint="eastAsia" w:ascii="Times New Roman" w:hAnsi="Times New Roman" w:eastAsia="宋体" w:cs="Times New Roman"/>
          <w:lang w:val="en-US" w:eastAsia="zh-CN"/>
        </w:rPr>
      </w:pPr>
      <w:r>
        <w:rPr>
          <w:rFonts w:hint="eastAsia" w:ascii="Times New Roman" w:hAnsi="Times New Roman" w:eastAsia="宋体" w:cs="Times New Roman"/>
          <w:lang w:val="de-DE" w:eastAsia="zh-CN"/>
        </w:rPr>
        <w:t>Lastly, evaluating generalization across different seasons or leagues and deploying the system as an API or interactive tool would enhance its robustness and utility, making it accessible to broader stakeholders such as coaching staff, analysts, and media professionals.</w:t>
      </w:r>
      <w:r>
        <w:rPr>
          <w:rFonts w:hint="eastAsia" w:ascii="Times New Roman" w:hAnsi="Times New Roman" w:eastAsia="宋体" w:cs="Times New Roman"/>
          <w:lang w:val="en-US" w:eastAsia="zh-CN"/>
        </w:rPr>
        <w:t xml:space="preserve"> </w:t>
      </w:r>
    </w:p>
    <w:p w14:paraId="60A3FD76">
      <w:pPr>
        <w:rPr>
          <w:rFonts w:hint="eastAsia" w:ascii="Times New Roman" w:hAnsi="Times New Roman" w:eastAsia="MS Mincho" w:cs="Times New Roman"/>
          <w:lang w:val="en-US" w:eastAsia="ja-JP"/>
        </w:rPr>
      </w:pPr>
      <w:r>
        <w:rPr>
          <w:rFonts w:hint="eastAsia" w:ascii="Times New Roman" w:hAnsi="Times New Roman" w:eastAsia="宋体" w:cs="Times New Roman"/>
          <w:lang w:val="de-DE" w:eastAsia="zh-CN"/>
        </w:rPr>
        <w:t>Our project can be found on：https://gitlab.liu.se/tdde64_pandaria/tdde64-pandaria</w:t>
      </w:r>
    </w:p>
    <w:p w14:paraId="092CF8A7">
      <w:pPr>
        <w:pStyle w:val="3"/>
      </w:pPr>
    </w:p>
    <w:p w14:paraId="7DD619D4">
      <w:pPr>
        <w:pStyle w:val="35"/>
        <w:numPr>
          <w:ilvl w:val="0"/>
          <w:numId w:val="0"/>
        </w:numPr>
      </w:pPr>
    </w:p>
    <w:sectPr>
      <w:headerReference r:id="rId5" w:type="default"/>
      <w:pgSz w:w="11906" w:h="16838"/>
      <w:pgMar w:top="2948" w:right="2494" w:bottom="2948" w:left="2494" w:header="2381" w:footer="2324" w:gutter="0"/>
      <w:cols w:space="227" w:num="1"/>
      <w:titlePg/>
      <w:docGrid w:linePitch="24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w:altName w:val="Courier New"/>
    <w:panose1 w:val="02070409020205020404"/>
    <w:charset w:val="00"/>
    <w:family w:val="modern"/>
    <w:pitch w:val="default"/>
    <w:sig w:usb0="00000000" w:usb1="00000000" w:usb2="00000000" w:usb3="00000000" w:csb0="00000001" w:csb1="00000000"/>
  </w:font>
  <w:font w:name="Cambria Math">
    <w:panose1 w:val="02040503050406030204"/>
    <w:charset w:val="00"/>
    <w:family w:val="auto"/>
    <w:pitch w:val="variable"/>
    <w:sig w:usb0="E00006FF" w:usb1="420024FF" w:usb2="02000000" w:usb3="00000000" w:csb0="2000019F" w:csb1="00000000"/>
  </w:font>
  <w:font w:name="MS Mincho">
    <w:panose1 w:val="020206090402050803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F9EF3">
    <w:pPr>
      <w:pStyle w:val="37"/>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97F84"/>
    <w:multiLevelType w:val="multilevel"/>
    <w:tmpl w:val="1F397F84"/>
    <w:lvl w:ilvl="0" w:tentative="0">
      <w:start w:val="1"/>
      <w:numFmt w:val="bullet"/>
      <w:pStyle w:val="21"/>
      <w:lvlText w:val=""/>
      <w:lvlJc w:val="left"/>
      <w:pPr>
        <w:tabs>
          <w:tab w:val="left" w:pos="227"/>
        </w:tabs>
        <w:ind w:left="227" w:hanging="227"/>
      </w:pPr>
      <w:rPr>
        <w:rFonts w:hint="default" w:ascii="Symbol" w:hAnsi="Symbol"/>
      </w:rPr>
    </w:lvl>
    <w:lvl w:ilvl="1" w:tentative="0">
      <w:start w:val="1"/>
      <w:numFmt w:val="bullet"/>
      <w:lvlText w:val="─"/>
      <w:lvlJc w:val="left"/>
      <w:pPr>
        <w:tabs>
          <w:tab w:val="left" w:pos="454"/>
        </w:tabs>
        <w:ind w:left="454" w:hanging="227"/>
      </w:pPr>
      <w:rPr>
        <w:rFonts w:hint="default" w:ascii="Times New Roman" w:hAnsi="Times New Roman" w:cs="Times New Roman"/>
      </w:rPr>
    </w:lvl>
    <w:lvl w:ilvl="2" w:tentative="0">
      <w:start w:val="1"/>
      <w:numFmt w:val="bullet"/>
      <w:lvlText w:val="o"/>
      <w:lvlJc w:val="left"/>
      <w:pPr>
        <w:tabs>
          <w:tab w:val="left" w:pos="680"/>
        </w:tabs>
        <w:ind w:left="680" w:hanging="226"/>
      </w:pPr>
      <w:rPr>
        <w:rFonts w:hint="default" w:ascii="Courier New" w:hAnsi="Courier New"/>
      </w:rPr>
    </w:lvl>
    <w:lvl w:ilvl="3" w:tentative="0">
      <w:start w:val="1"/>
      <w:numFmt w:val="bullet"/>
      <w:lvlText w:val=""/>
      <w:lvlJc w:val="left"/>
      <w:pPr>
        <w:tabs>
          <w:tab w:val="left" w:pos="907"/>
        </w:tabs>
        <w:ind w:left="907" w:hanging="227"/>
      </w:pPr>
      <w:rPr>
        <w:rFonts w:hint="default" w:ascii="Wingdings" w:hAnsi="Wingdings"/>
      </w:rPr>
    </w:lvl>
    <w:lvl w:ilvl="4" w:tentative="0">
      <w:start w:val="1"/>
      <w:numFmt w:val="bullet"/>
      <w:lvlText w:val="o"/>
      <w:lvlJc w:val="left"/>
      <w:pPr>
        <w:tabs>
          <w:tab w:val="left" w:pos="1134"/>
        </w:tabs>
        <w:ind w:left="1134" w:hanging="227"/>
      </w:pPr>
      <w:rPr>
        <w:rFonts w:hint="default" w:ascii="Courier New" w:hAnsi="Courier New"/>
      </w:rPr>
    </w:lvl>
    <w:lvl w:ilvl="5" w:tentative="0">
      <w:start w:val="1"/>
      <w:numFmt w:val="bullet"/>
      <w:lvlText w:val=""/>
      <w:lvlJc w:val="left"/>
      <w:pPr>
        <w:tabs>
          <w:tab w:val="left" w:pos="1361"/>
        </w:tabs>
        <w:ind w:left="1361" w:hanging="227"/>
      </w:pPr>
      <w:rPr>
        <w:rFonts w:hint="default" w:ascii="Wingdings" w:hAnsi="Wingdings"/>
      </w:rPr>
    </w:lvl>
    <w:lvl w:ilvl="6" w:tentative="0">
      <w:start w:val="1"/>
      <w:numFmt w:val="bullet"/>
      <w:lvlText w:val=""/>
      <w:lvlJc w:val="left"/>
      <w:pPr>
        <w:tabs>
          <w:tab w:val="left" w:pos="1588"/>
        </w:tabs>
        <w:ind w:left="1588" w:hanging="227"/>
      </w:pPr>
      <w:rPr>
        <w:rFonts w:hint="default" w:ascii="Symbol" w:hAnsi="Symbol"/>
      </w:rPr>
    </w:lvl>
    <w:lvl w:ilvl="7" w:tentative="0">
      <w:start w:val="1"/>
      <w:numFmt w:val="bullet"/>
      <w:lvlText w:val="o"/>
      <w:lvlJc w:val="left"/>
      <w:pPr>
        <w:tabs>
          <w:tab w:val="left" w:pos="1814"/>
        </w:tabs>
        <w:ind w:left="1814" w:hanging="226"/>
      </w:pPr>
      <w:rPr>
        <w:rFonts w:hint="default" w:ascii="Courier New" w:hAnsi="Courier New"/>
      </w:rPr>
    </w:lvl>
    <w:lvl w:ilvl="8" w:tentative="0">
      <w:start w:val="1"/>
      <w:numFmt w:val="bullet"/>
      <w:lvlText w:val=""/>
      <w:lvlJc w:val="left"/>
      <w:pPr>
        <w:tabs>
          <w:tab w:val="left" w:pos="2041"/>
        </w:tabs>
        <w:ind w:left="2041" w:hanging="227"/>
      </w:pPr>
      <w:rPr>
        <w:rFonts w:hint="default" w:ascii="Wingdings" w:hAnsi="Wingdings"/>
      </w:rPr>
    </w:lvl>
  </w:abstractNum>
  <w:abstractNum w:abstractNumId="1">
    <w:nsid w:val="6F404C9F"/>
    <w:multiLevelType w:val="multilevel"/>
    <w:tmpl w:val="6F404C9F"/>
    <w:lvl w:ilvl="0" w:tentative="0">
      <w:start w:val="1"/>
      <w:numFmt w:val="bullet"/>
      <w:pStyle w:val="22"/>
      <w:lvlText w:val="─"/>
      <w:lvlJc w:val="left"/>
      <w:pPr>
        <w:tabs>
          <w:tab w:val="left" w:pos="227"/>
        </w:tabs>
        <w:ind w:left="227" w:hanging="227"/>
      </w:pPr>
      <w:rPr>
        <w:rFonts w:hint="default" w:ascii="Times New Roman" w:hAnsi="Times New Roman" w:cs="Times New Roman"/>
      </w:rPr>
    </w:lvl>
    <w:lvl w:ilvl="1" w:tentative="0">
      <w:start w:val="1"/>
      <w:numFmt w:val="bullet"/>
      <w:lvlText w:val=""/>
      <w:lvlJc w:val="left"/>
      <w:pPr>
        <w:tabs>
          <w:tab w:val="left" w:pos="454"/>
        </w:tabs>
        <w:ind w:left="454" w:hanging="227"/>
      </w:pPr>
      <w:rPr>
        <w:rFonts w:hint="default" w:ascii="Symbol" w:hAnsi="Symbol"/>
      </w:rPr>
    </w:lvl>
    <w:lvl w:ilvl="2" w:tentative="0">
      <w:start w:val="1"/>
      <w:numFmt w:val="bullet"/>
      <w:lvlText w:val="○"/>
      <w:lvlJc w:val="left"/>
      <w:pPr>
        <w:tabs>
          <w:tab w:val="left" w:pos="680"/>
        </w:tabs>
        <w:ind w:left="680" w:hanging="226"/>
      </w:pPr>
      <w:rPr>
        <w:rFonts w:hint="default" w:ascii="Times New Roman" w:hAnsi="Times New Roman" w:cs="Times New Roman"/>
      </w:rPr>
    </w:lvl>
    <w:lvl w:ilvl="3" w:tentative="0">
      <w:start w:val="1"/>
      <w:numFmt w:val="bullet"/>
      <w:lvlText w:val="■"/>
      <w:lvlJc w:val="left"/>
      <w:pPr>
        <w:tabs>
          <w:tab w:val="left" w:pos="907"/>
        </w:tabs>
        <w:ind w:left="907" w:hanging="227"/>
      </w:pPr>
      <w:rPr>
        <w:rFonts w:hint="default" w:ascii="Times New Roman" w:hAnsi="Times New Roman" w:cs="Times New Roman"/>
      </w:rPr>
    </w:lvl>
    <w:lvl w:ilvl="4" w:tentative="0">
      <w:start w:val="1"/>
      <w:numFmt w:val="bullet"/>
      <w:lvlText w:val="○"/>
      <w:lvlJc w:val="left"/>
      <w:pPr>
        <w:tabs>
          <w:tab w:val="left" w:pos="1134"/>
        </w:tabs>
        <w:ind w:left="1134" w:hanging="227"/>
      </w:pPr>
      <w:rPr>
        <w:rFonts w:hint="default" w:ascii="Times New Roman" w:hAnsi="Times New Roman" w:cs="Times New Roman"/>
      </w:rPr>
    </w:lvl>
    <w:lvl w:ilvl="5" w:tentative="0">
      <w:start w:val="1"/>
      <w:numFmt w:val="bullet"/>
      <w:lvlText w:val="■"/>
      <w:lvlJc w:val="left"/>
      <w:pPr>
        <w:tabs>
          <w:tab w:val="left" w:pos="1361"/>
        </w:tabs>
        <w:ind w:left="1361" w:hanging="227"/>
      </w:pPr>
      <w:rPr>
        <w:rFonts w:hint="default" w:ascii="Times New Roman" w:hAnsi="Times New Roman" w:cs="Times New Roman"/>
      </w:rPr>
    </w:lvl>
    <w:lvl w:ilvl="6" w:tentative="0">
      <w:start w:val="1"/>
      <w:numFmt w:val="bullet"/>
      <w:lvlText w:val=""/>
      <w:lvlJc w:val="left"/>
      <w:pPr>
        <w:tabs>
          <w:tab w:val="left" w:pos="1588"/>
        </w:tabs>
        <w:ind w:left="1588" w:hanging="227"/>
      </w:pPr>
      <w:rPr>
        <w:rFonts w:hint="default" w:ascii="Symbol" w:hAnsi="Symbol"/>
      </w:rPr>
    </w:lvl>
    <w:lvl w:ilvl="7" w:tentative="0">
      <w:start w:val="1"/>
      <w:numFmt w:val="bullet"/>
      <w:lvlText w:val="○"/>
      <w:lvlJc w:val="left"/>
      <w:pPr>
        <w:tabs>
          <w:tab w:val="left" w:pos="1814"/>
        </w:tabs>
        <w:ind w:left="1814" w:hanging="226"/>
      </w:pPr>
      <w:rPr>
        <w:rFonts w:hint="default" w:ascii="Times New Roman" w:hAnsi="Times New Roman" w:cs="Times New Roman"/>
      </w:rPr>
    </w:lvl>
    <w:lvl w:ilvl="8" w:tentative="0">
      <w:start w:val="1"/>
      <w:numFmt w:val="bullet"/>
      <w:lvlText w:val="■"/>
      <w:lvlJc w:val="left"/>
      <w:pPr>
        <w:tabs>
          <w:tab w:val="left" w:pos="2041"/>
        </w:tabs>
        <w:ind w:left="2041" w:hanging="227"/>
      </w:pPr>
      <w:rPr>
        <w:rFonts w:hint="default" w:ascii="Times New Roman" w:hAnsi="Times New Roman" w:cs="Times New Roman"/>
      </w:rPr>
    </w:lvl>
  </w:abstractNum>
  <w:abstractNum w:abstractNumId="2">
    <w:nsid w:val="7738779A"/>
    <w:multiLevelType w:val="multilevel"/>
    <w:tmpl w:val="7738779A"/>
    <w:lvl w:ilvl="0" w:tentative="0">
      <w:start w:val="1"/>
      <w:numFmt w:val="decimal"/>
      <w:pStyle w:val="26"/>
      <w:lvlText w:val="%1"/>
      <w:lvlJc w:val="left"/>
      <w:pPr>
        <w:tabs>
          <w:tab w:val="left" w:pos="567"/>
        </w:tabs>
        <w:ind w:left="567" w:hanging="567"/>
      </w:pPr>
      <w:rPr>
        <w:rFonts w:hint="default"/>
      </w:rPr>
    </w:lvl>
    <w:lvl w:ilvl="1" w:tentative="0">
      <w:start w:val="1"/>
      <w:numFmt w:val="decimal"/>
      <w:pStyle w:val="27"/>
      <w:lvlText w:val="%1.%2"/>
      <w:lvlJc w:val="left"/>
      <w:pPr>
        <w:tabs>
          <w:tab w:val="left" w:pos="567"/>
        </w:tabs>
        <w:ind w:left="567" w:hanging="567"/>
      </w:pPr>
      <w:rPr>
        <w:rFonts w:hint="default"/>
      </w:rPr>
    </w:lvl>
    <w:lvl w:ilvl="2" w:tentative="0">
      <w:start w:val="1"/>
      <w:numFmt w:val="decimal"/>
      <w:lvlText w:val="%1.%2.%3"/>
      <w:lvlJc w:val="left"/>
      <w:pPr>
        <w:tabs>
          <w:tab w:val="left" w:pos="851"/>
        </w:tabs>
        <w:ind w:left="851" w:hanging="851"/>
      </w:pPr>
      <w:rPr>
        <w:rFonts w:hint="default"/>
      </w:rPr>
    </w:lvl>
    <w:lvl w:ilvl="3" w:tentative="0">
      <w:start w:val="1"/>
      <w:numFmt w:val="decimal"/>
      <w:lvlText w:val="%1.%2.%3.%4"/>
      <w:lvlJc w:val="left"/>
      <w:pPr>
        <w:tabs>
          <w:tab w:val="left" w:pos="851"/>
        </w:tabs>
        <w:ind w:left="851" w:hanging="851"/>
      </w:pPr>
      <w:rPr>
        <w:rFonts w:hint="default"/>
      </w:rPr>
    </w:lvl>
    <w:lvl w:ilvl="4" w:tentative="0">
      <w:start w:val="1"/>
      <w:numFmt w:val="decimal"/>
      <w:lvlText w:val="%1.%2.%3.%4.%5"/>
      <w:lvlJc w:val="left"/>
      <w:pPr>
        <w:tabs>
          <w:tab w:val="left" w:pos="964"/>
        </w:tabs>
        <w:ind w:left="964" w:hanging="964"/>
      </w:pPr>
      <w:rPr>
        <w:rFonts w:hint="default" w:ascii="Times New Roman" w:hAnsi="Times New Roman"/>
        <w:b w:val="0"/>
        <w:i/>
        <w:sz w:val="20"/>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3">
    <w:nsid w:val="7B274BC8"/>
    <w:multiLevelType w:val="multilevel"/>
    <w:tmpl w:val="7B274BC8"/>
    <w:lvl w:ilvl="0" w:tentative="0">
      <w:start w:val="1"/>
      <w:numFmt w:val="decimal"/>
      <w:pStyle w:val="33"/>
      <w:lvlText w:val="%1."/>
      <w:lvlJc w:val="right"/>
      <w:pPr>
        <w:tabs>
          <w:tab w:val="left" w:pos="0"/>
        </w:tabs>
        <w:ind w:left="227" w:hanging="57"/>
      </w:pPr>
      <w:rPr>
        <w:rFonts w:hint="default"/>
      </w:rPr>
    </w:lvl>
    <w:lvl w:ilvl="1" w:tentative="0">
      <w:start w:val="1"/>
      <w:numFmt w:val="lowerLetter"/>
      <w:lvlText w:val="%2."/>
      <w:lvlJc w:val="left"/>
      <w:pPr>
        <w:tabs>
          <w:tab w:val="left" w:pos="227"/>
        </w:tabs>
        <w:ind w:left="454" w:hanging="227"/>
      </w:pPr>
      <w:rPr>
        <w:rFonts w:hint="default"/>
      </w:rPr>
    </w:lvl>
    <w:lvl w:ilvl="2" w:tentative="0">
      <w:start w:val="1"/>
      <w:numFmt w:val="decimal"/>
      <w:lvlText w:val="(%3)"/>
      <w:lvlJc w:val="left"/>
      <w:pPr>
        <w:tabs>
          <w:tab w:val="left" w:pos="454"/>
        </w:tabs>
        <w:ind w:left="794" w:hanging="340"/>
      </w:pPr>
      <w:rPr>
        <w:rFonts w:hint="default"/>
      </w:rPr>
    </w:lvl>
    <w:lvl w:ilvl="3" w:tentative="0">
      <w:start w:val="1"/>
      <w:numFmt w:val="lowerRoman"/>
      <w:lvlText w:val="%4."/>
      <w:lvlJc w:val="left"/>
      <w:pPr>
        <w:tabs>
          <w:tab w:val="left" w:pos="794"/>
        </w:tabs>
        <w:ind w:left="1077" w:hanging="283"/>
      </w:pPr>
      <w:rPr>
        <w:rFonts w:hint="default"/>
      </w:rPr>
    </w:lvl>
    <w:lvl w:ilvl="4" w:tentative="0">
      <w:start w:val="1"/>
      <w:numFmt w:val="lowerLetter"/>
      <w:lvlText w:val="(%5)"/>
      <w:lvlJc w:val="left"/>
      <w:pPr>
        <w:tabs>
          <w:tab w:val="left" w:pos="1077"/>
        </w:tabs>
        <w:ind w:left="1360" w:hanging="283"/>
      </w:pPr>
      <w:rPr>
        <w:rFonts w:hint="default"/>
      </w:rPr>
    </w:lvl>
    <w:lvl w:ilvl="5" w:tentative="0">
      <w:start w:val="1"/>
      <w:numFmt w:val="upperLetter"/>
      <w:lvlText w:val="%6."/>
      <w:lvlJc w:val="left"/>
      <w:pPr>
        <w:tabs>
          <w:tab w:val="left" w:pos="1360"/>
        </w:tabs>
        <w:ind w:left="1700" w:hanging="340"/>
      </w:pPr>
      <w:rPr>
        <w:rFonts w:hint="default"/>
      </w:rPr>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7D9521C8"/>
    <w:multiLevelType w:val="multilevel"/>
    <w:tmpl w:val="7D9521C8"/>
    <w:lvl w:ilvl="0" w:tentative="0">
      <w:start w:val="1"/>
      <w:numFmt w:val="decimal"/>
      <w:pStyle w:val="35"/>
      <w:lvlText w:val="%1."/>
      <w:lvlJc w:val="right"/>
      <w:pPr>
        <w:tabs>
          <w:tab w:val="left" w:pos="341"/>
        </w:tabs>
        <w:ind w:left="341" w:hanging="114"/>
      </w:pPr>
      <w:rPr>
        <w:rFonts w:hint="default"/>
      </w:rPr>
    </w:lvl>
    <w:lvl w:ilvl="1" w:tentative="0">
      <w:start w:val="1"/>
      <w:numFmt w:val="lowerLetter"/>
      <w:lvlText w:val="%2."/>
      <w:lvlJc w:val="left"/>
      <w:pPr>
        <w:tabs>
          <w:tab w:val="left" w:pos="1896"/>
        </w:tabs>
        <w:ind w:left="1896" w:hanging="360"/>
      </w:pPr>
      <w:rPr>
        <w:rFonts w:hint="default"/>
      </w:rPr>
    </w:lvl>
    <w:lvl w:ilvl="2" w:tentative="0">
      <w:start w:val="1"/>
      <w:numFmt w:val="lowerRoman"/>
      <w:lvlText w:val="%3."/>
      <w:lvlJc w:val="right"/>
      <w:pPr>
        <w:tabs>
          <w:tab w:val="left" w:pos="2616"/>
        </w:tabs>
        <w:ind w:left="2616" w:hanging="180"/>
      </w:pPr>
      <w:rPr>
        <w:rFonts w:hint="default"/>
      </w:rPr>
    </w:lvl>
    <w:lvl w:ilvl="3" w:tentative="0">
      <w:start w:val="1"/>
      <w:numFmt w:val="decimal"/>
      <w:lvlText w:val="%4."/>
      <w:lvlJc w:val="left"/>
      <w:pPr>
        <w:tabs>
          <w:tab w:val="left" w:pos="3336"/>
        </w:tabs>
        <w:ind w:left="3336" w:hanging="360"/>
      </w:pPr>
      <w:rPr>
        <w:rFonts w:hint="default"/>
      </w:rPr>
    </w:lvl>
    <w:lvl w:ilvl="4" w:tentative="0">
      <w:start w:val="1"/>
      <w:numFmt w:val="lowerLetter"/>
      <w:lvlText w:val="%5."/>
      <w:lvlJc w:val="left"/>
      <w:pPr>
        <w:tabs>
          <w:tab w:val="left" w:pos="4056"/>
        </w:tabs>
        <w:ind w:left="4056" w:hanging="360"/>
      </w:pPr>
      <w:rPr>
        <w:rFonts w:hint="default"/>
      </w:rPr>
    </w:lvl>
    <w:lvl w:ilvl="5" w:tentative="0">
      <w:start w:val="1"/>
      <w:numFmt w:val="lowerRoman"/>
      <w:lvlText w:val="%6."/>
      <w:lvlJc w:val="right"/>
      <w:pPr>
        <w:tabs>
          <w:tab w:val="left" w:pos="4776"/>
        </w:tabs>
        <w:ind w:left="4776" w:hanging="180"/>
      </w:pPr>
      <w:rPr>
        <w:rFonts w:hint="default"/>
      </w:rPr>
    </w:lvl>
    <w:lvl w:ilvl="6" w:tentative="0">
      <w:start w:val="1"/>
      <w:numFmt w:val="decimal"/>
      <w:lvlText w:val="%7."/>
      <w:lvlJc w:val="left"/>
      <w:pPr>
        <w:tabs>
          <w:tab w:val="left" w:pos="5496"/>
        </w:tabs>
        <w:ind w:left="5496" w:hanging="360"/>
      </w:pPr>
      <w:rPr>
        <w:rFonts w:hint="default"/>
      </w:rPr>
    </w:lvl>
    <w:lvl w:ilvl="7" w:tentative="0">
      <w:start w:val="1"/>
      <w:numFmt w:val="lowerLetter"/>
      <w:lvlText w:val="%8."/>
      <w:lvlJc w:val="left"/>
      <w:pPr>
        <w:tabs>
          <w:tab w:val="left" w:pos="6216"/>
        </w:tabs>
        <w:ind w:left="6216" w:hanging="360"/>
      </w:pPr>
      <w:rPr>
        <w:rFonts w:hint="default"/>
      </w:rPr>
    </w:lvl>
    <w:lvl w:ilvl="8" w:tentative="0">
      <w:start w:val="1"/>
      <w:numFmt w:val="lowerRoman"/>
      <w:lvlText w:val="%9."/>
      <w:lvlJc w:val="right"/>
      <w:pPr>
        <w:tabs>
          <w:tab w:val="left" w:pos="6936"/>
        </w:tabs>
        <w:ind w:left="6936" w:hanging="18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227"/>
  <w:autoHyphenation/>
  <w:hyphenationZone w:val="400"/>
  <w:doNotHyphenateCaps/>
  <w:evenAndOddHeaders w:val="1"/>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FCE"/>
    <w:rsid w:val="0095682A"/>
    <w:rsid w:val="009930E4"/>
    <w:rsid w:val="009B2539"/>
    <w:rsid w:val="009F7FCE"/>
    <w:rsid w:val="00A13D60"/>
    <w:rsid w:val="00B23481"/>
    <w:rsid w:val="00F321B4"/>
    <w:rsid w:val="056C2CF5"/>
    <w:rsid w:val="05A9713E"/>
    <w:rsid w:val="09962C1C"/>
    <w:rsid w:val="0A402FCB"/>
    <w:rsid w:val="102921D2"/>
    <w:rsid w:val="11080650"/>
    <w:rsid w:val="18B81B5F"/>
    <w:rsid w:val="19E07D39"/>
    <w:rsid w:val="1A2B07E8"/>
    <w:rsid w:val="1DED4DC0"/>
    <w:rsid w:val="20CE2C87"/>
    <w:rsid w:val="268564DD"/>
    <w:rsid w:val="272F5369"/>
    <w:rsid w:val="284C045D"/>
    <w:rsid w:val="29D6334A"/>
    <w:rsid w:val="328A418D"/>
    <w:rsid w:val="371624A0"/>
    <w:rsid w:val="3F140544"/>
    <w:rsid w:val="442567B2"/>
    <w:rsid w:val="45AB7198"/>
    <w:rsid w:val="4BEA4D2B"/>
    <w:rsid w:val="4E606B6A"/>
    <w:rsid w:val="4F583EE0"/>
    <w:rsid w:val="503857D1"/>
    <w:rsid w:val="505D2E17"/>
    <w:rsid w:val="554754C7"/>
    <w:rsid w:val="582A69A0"/>
    <w:rsid w:val="59123351"/>
    <w:rsid w:val="597F778F"/>
    <w:rsid w:val="5A2771F9"/>
    <w:rsid w:val="5ADC3431"/>
    <w:rsid w:val="5E2B21C1"/>
    <w:rsid w:val="61CD10EC"/>
    <w:rsid w:val="634D42BE"/>
    <w:rsid w:val="661A7D89"/>
    <w:rsid w:val="6760172C"/>
    <w:rsid w:val="69684EF3"/>
    <w:rsid w:val="6AF7582E"/>
    <w:rsid w:val="6D043816"/>
    <w:rsid w:val="6ECD40FF"/>
    <w:rsid w:val="75335324"/>
    <w:rsid w:val="76F320F2"/>
    <w:rsid w:val="79462CF0"/>
    <w:rsid w:val="7D2D1C5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0" w:name="heading 1"/>
    <w:lsdException w:qFormat="1" w:uiPriority="0" w:name="heading 2"/>
    <w:lsdException w:qFormat="1" w:unhideWhenUsed="0" w:uiPriority="0" w:semiHidden="0" w:name="heading 3"/>
    <w:lsdException w:qFormat="1" w:unhideWhenUsed="0" w:uiPriority="0" w:semiHidden="0" w:name="heading 4"/>
    <w:lsdException w:unhideWhenUsed="0" w:uiPriority="0" w:name="heading 5"/>
    <w:lsdException w:unhideWhenUsed="0" w:uiPriority="0" w:name="heading 6"/>
    <w:lsdException w:unhideWhenUsed="0" w:uiPriority="0" w:name="heading 7"/>
    <w:lsdException w:unhideWhenUsed="0" w:uiPriority="0" w:name="heading 8"/>
    <w:lsdException w:unhideWhenUsed="0" w:uiPriority="0" w:name="heading 9"/>
    <w:lsdException w:unhideWhenUsed="0" w:uiPriority="0" w:name="index 1"/>
    <w:lsdException w:unhideWhenUsed="0" w:uiPriority="0" w:name="index 2"/>
    <w:lsdException w:unhideWhenUsed="0" w:uiPriority="0" w:name="index 3"/>
    <w:lsdException w:unhideWhenUsed="0" w:uiPriority="0" w:name="index 4"/>
    <w:lsdException w:unhideWhenUsed="0" w:uiPriority="0" w:name="index 5"/>
    <w:lsdException w:unhideWhenUsed="0" w:uiPriority="0" w:name="index 6"/>
    <w:lsdException w:unhideWhenUsed="0" w:uiPriority="0" w:name="index 7"/>
    <w:lsdException w:unhideWhenUsed="0" w:uiPriority="0" w:name="index 8"/>
    <w:lsdException w:unhideWhenUsed="0" w:uiPriority="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name="Normal Indent"/>
    <w:lsdException w:qFormat="1" w:unhideWhenUsed="0" w:uiPriority="0" w:name="footnote text"/>
    <w:lsdException w:unhideWhenUsed="0" w:uiPriority="0" w:name="annotation text"/>
    <w:lsdException w:qFormat="1" w:uiPriority="0" w:name="header"/>
    <w:lsdException w:qFormat="1" w:uiPriority="0" w:name="footer"/>
    <w:lsdException w:unhideWhenUsed="0" w:uiPriority="0" w:name="index heading"/>
    <w:lsdException w:unhideWhenUsed="0" w:uiPriority="0" w:name="caption"/>
    <w:lsdException w:unhideWhenUsed="0" w:uiPriority="0" w:name="table of figures"/>
    <w:lsdException w:unhideWhenUsed="0" w:uiPriority="0" w:name="envelope address"/>
    <w:lsdException w:unhideWhenUsed="0" w:uiPriority="0" w:name="envelope return"/>
    <w:lsdException w:uiPriority="0" w:name="footnote reference"/>
    <w:lsdException w:unhideWhenUsed="0" w:uiPriority="0" w:name="annotation reference"/>
    <w:lsdException w:unhideWhenUsed="0" w:uiPriority="0" w:name="line number"/>
    <w:lsdException w:qFormat="1" w:uiPriority="0" w:name="page number"/>
    <w:lsdException w:unhideWhenUsed="0" w:uiPriority="0" w:name="endnote reference"/>
    <w:lsdException w:unhideWhenUsed="0" w:uiPriority="0" w:name="endnote text"/>
    <w:lsdException w:unhideWhenUsed="0" w:uiPriority="0" w:name="table of authorities"/>
    <w:lsdException w:unhideWhenUsed="0" w:uiPriority="0" w:name="macro"/>
    <w:lsdException w:unhideWhenUsed="0" w:uiPriority="0" w:name="toa heading"/>
    <w:lsdException w:unhideWhenUsed="0" w:uiPriority="0" w:name="List"/>
    <w:lsdException w:unhideWhenUsed="0" w:uiPriority="0" w:name="List Bullet"/>
    <w:lsdException w:unhideWhenUsed="0" w:uiPriority="0" w:name="List Number"/>
    <w:lsdException w:unhideWhenUsed="0" w:uiPriority="0" w:name="List 2"/>
    <w:lsdException w:unhideWhenUsed="0" w:uiPriority="0" w:name="List 3"/>
    <w:lsdException w:unhideWhenUsed="0" w:uiPriority="0" w:name="List 4"/>
    <w:lsdException w:unhideWhenUsed="0" w:uiPriority="0" w:name="List 5"/>
    <w:lsdException w:unhideWhenUsed="0" w:uiPriority="0" w:name="List Bullet 2"/>
    <w:lsdException w:unhideWhenUsed="0" w:uiPriority="0" w:name="List Bullet 3"/>
    <w:lsdException w:unhideWhenUsed="0" w:uiPriority="0" w:name="List Bullet 4"/>
    <w:lsdException w:unhideWhenUsed="0" w:uiPriority="0" w:name="List Bullet 5"/>
    <w:lsdException w:unhideWhenUsed="0" w:uiPriority="0" w:name="List Number 2"/>
    <w:lsdException w:unhideWhenUsed="0" w:uiPriority="0" w:name="List Number 3"/>
    <w:lsdException w:unhideWhenUsed="0" w:uiPriority="0" w:name="List Number 4"/>
    <w:lsdException w:unhideWhenUsed="0" w:uiPriority="0" w:name="List Number 5"/>
    <w:lsdException w:unhideWhenUsed="0" w:uiPriority="0" w:name="Title"/>
    <w:lsdException w:unhideWhenUsed="0" w:uiPriority="0" w:name="Closing"/>
    <w:lsdException w:unhideWhenUsed="0" w:uiPriority="0" w:name="Signature"/>
    <w:lsdException w:qFormat="1" w:uiPriority="1" w:name="Default Paragraph Font"/>
    <w:lsdException w:unhideWhenUsed="0" w:uiPriority="0" w:name="Body Text"/>
    <w:lsdException w:unhideWhenUsed="0" w:uiPriority="0" w:name="Body Text Indent"/>
    <w:lsdException w:unhideWhenUsed="0" w:uiPriority="0" w:name="List Continue"/>
    <w:lsdException w:unhideWhenUsed="0" w:uiPriority="0" w:name="List Continue 2"/>
    <w:lsdException w:unhideWhenUsed="0" w:uiPriority="0" w:name="List Continue 3"/>
    <w:lsdException w:unhideWhenUsed="0" w:uiPriority="0" w:name="List Continue 4"/>
    <w:lsdException w:unhideWhenUsed="0" w:uiPriority="0" w:name="List Continue 5"/>
    <w:lsdException w:unhideWhenUsed="0" w:uiPriority="0" w:name="Message Header"/>
    <w:lsdException w:unhideWhenUsed="0" w:uiPriority="0" w:name="Subtitle"/>
    <w:lsdException w:unhideWhenUsed="0" w:uiPriority="0" w:name="Salutation"/>
    <w:lsdException w:unhideWhenUsed="0" w:uiPriority="0" w:name="Date"/>
    <w:lsdException w:unhideWhenUsed="0" w:uiPriority="0" w:name="Body Text First Indent"/>
    <w:lsdException w:unhideWhenUsed="0" w:uiPriority="0" w:name="Body Text First Indent 2"/>
    <w:lsdException w:unhideWhenUsed="0" w:uiPriority="0" w:name="Note Heading"/>
    <w:lsdException w:unhideWhenUsed="0" w:uiPriority="0" w:name="Body Text 2"/>
    <w:lsdException w:unhideWhenUsed="0" w:uiPriority="0" w:name="Body Text 3"/>
    <w:lsdException w:unhideWhenUsed="0" w:uiPriority="0" w:name="Body Text Indent 2"/>
    <w:lsdException w:unhideWhenUsed="0" w:uiPriority="0" w:name="Body Text Indent 3"/>
    <w:lsdException w:unhideWhenUsed="0" w:uiPriority="0" w:name="Block Text"/>
    <w:lsdException w:qFormat="1" w:uiPriority="0" w:name="Hyperlink"/>
    <w:lsdException w:unhideWhenUsed="0" w:uiPriority="0" w:name="FollowedHyperlink"/>
    <w:lsdException w:qFormat="1" w:unhideWhenUsed="0" w:uiPriority="0" w:name="Strong"/>
    <w:lsdException w:unhideWhenUsed="0" w:uiPriority="0" w:name="Emphasis"/>
    <w:lsdException w:unhideWhenUsed="0" w:uiPriority="0" w:name="Document Map"/>
    <w:lsdException w:unhideWhenUsed="0" w:uiPriority="0" w:name="Plain Text"/>
    <w:lsdException w:unhideWhenUsed="0" w:uiPriority="0" w:name="E-mail Signature"/>
    <w:lsdException w:qFormat="1" w:unhideWhenUsed="0" w:uiPriority="0" w:name="Normal (Web)"/>
    <w:lsdException w:unhideWhenUsed="0" w:uiPriority="0" w:name="HTML Acronym"/>
    <w:lsdException w:unhideWhenUsed="0" w:uiPriority="0" w:name="HTML Address"/>
    <w:lsdException w:unhideWhenUsed="0" w:uiPriority="0" w:name="HTML Cite"/>
    <w:lsdException w:qFormat="1" w:unhideWhenUsed="0" w:uiPriority="0" w:name="HTML Code"/>
    <w:lsdException w:unhideWhenUsed="0" w:uiPriority="0" w:name="HTML Definition"/>
    <w:lsdException w:unhideWhenUsed="0" w:uiPriority="0" w:name="HTML Keyboard"/>
    <w:lsdException w:unhideWhenUsed="0" w:uiPriority="0" w:name="HTML Preformatted"/>
    <w:lsdException w:unhideWhenUsed="0" w:uiPriority="0" w:name="HTML Sample"/>
    <w:lsdException w:unhideWhenUsed="0" w:uiPriority="0" w:name="HTML Typewriter"/>
    <w:lsdException w:unhideWhenUsed="0" w:uiPriority="0" w:name="HTML Variable"/>
    <w:lsdException w:qFormat="1" w:uiPriority="99" w:name="Normal Table"/>
    <w:lsdException w:unhideWhenUsed="0" w:uiPriority="0" w:name="annotation subject"/>
    <w:lsdException w:unhideWhenUsed="0" w:uiPriority="0" w:name="Table Simple 1"/>
    <w:lsdException w:unhideWhenUsed="0" w:uiPriority="0" w:name="Table Simple 2"/>
    <w:lsdException w:unhideWhenUsed="0" w:uiPriority="0" w:name="Table Simple 3"/>
    <w:lsdException w:unhideWhenUsed="0" w:uiPriority="0" w:name="Table Classic 1"/>
    <w:lsdException w:unhideWhenUsed="0" w:uiPriority="0" w:name="Table Classic 2"/>
    <w:lsdException w:unhideWhenUsed="0" w:uiPriority="0" w:name="Table Classic 3"/>
    <w:lsdException w:unhideWhenUsed="0" w:uiPriority="0" w:name="Table Classic 4"/>
    <w:lsdException w:unhideWhenUsed="0" w:uiPriority="0" w:name="Table Colorful 1"/>
    <w:lsdException w:unhideWhenUsed="0" w:uiPriority="0" w:name="Table Colorful 2"/>
    <w:lsdException w:unhideWhenUsed="0" w:uiPriority="0" w:name="Table Colorful 3"/>
    <w:lsdException w:unhideWhenUsed="0" w:uiPriority="0" w:name="Table Columns 1"/>
    <w:lsdException w:unhideWhenUsed="0" w:uiPriority="0" w:name="Table Columns 2"/>
    <w:lsdException w:unhideWhenUsed="0" w:uiPriority="0" w:name="Table Columns 3"/>
    <w:lsdException w:unhideWhenUsed="0" w:uiPriority="0" w:name="Table Columns 4"/>
    <w:lsdException w:unhideWhenUsed="0" w:uiPriority="0" w:name="Table Columns 5"/>
    <w:lsdException w:unhideWhenUsed="0" w:uiPriority="0" w:name="Table Grid 1"/>
    <w:lsdException w:unhideWhenUsed="0" w:uiPriority="0" w:name="Table Grid 2"/>
    <w:lsdException w:unhideWhenUsed="0" w:uiPriority="0" w:name="Table Grid 3"/>
    <w:lsdException w:unhideWhenUsed="0" w:uiPriority="0" w:name="Table Grid 4"/>
    <w:lsdException w:unhideWhenUsed="0" w:uiPriority="0" w:name="Table Grid 5"/>
    <w:lsdException w:unhideWhenUsed="0" w:uiPriority="0" w:name="Table Grid 6"/>
    <w:lsdException w:unhideWhenUsed="0" w:uiPriority="0" w:name="Table Grid 7"/>
    <w:lsdException w:unhideWhenUsed="0" w:uiPriority="0" w:name="Table Grid 8"/>
    <w:lsdException w:unhideWhenUsed="0" w:uiPriority="0" w:name="Table List 1"/>
    <w:lsdException w:unhideWhenUsed="0" w:uiPriority="0" w:name="Table List 2"/>
    <w:lsdException w:unhideWhenUsed="0" w:uiPriority="0" w:name="Table List 3"/>
    <w:lsdException w:unhideWhenUsed="0" w:uiPriority="0" w:name="Table List 4"/>
    <w:lsdException w:unhideWhenUsed="0" w:uiPriority="0" w:name="Table List 5"/>
    <w:lsdException w:unhideWhenUsed="0" w:uiPriority="0" w:name="Table List 6"/>
    <w:lsdException w:unhideWhenUsed="0" w:uiPriority="0" w:name="Table List 7"/>
    <w:lsdException w:unhideWhenUsed="0" w:uiPriority="0" w:name="Table List 8"/>
    <w:lsdException w:unhideWhenUsed="0" w:uiPriority="0" w:name="Table 3D effects 1"/>
    <w:lsdException w:unhideWhenUsed="0" w:uiPriority="0" w:name="Table 3D effects 2"/>
    <w:lsdException w:unhideWhenUsed="0" w:uiPriority="0" w:name="Table 3D effects 3"/>
    <w:lsdException w:unhideWhenUsed="0" w:uiPriority="0" w:name="Table Contemporary"/>
    <w:lsdException w:unhideWhenUsed="0" w:uiPriority="0" w:name="Table Elegant"/>
    <w:lsdException w:unhideWhenUsed="0" w:uiPriority="0" w:name="Table Professional"/>
    <w:lsdException w:unhideWhenUsed="0" w:uiPriority="0" w:name="Table Subtle 1"/>
    <w:lsdException w:unhideWhenUsed="0" w:uiPriority="0" w:name="Table Subtle 2"/>
    <w:lsdException w:unhideWhenUsed="0" w:uiPriority="0" w:name="Table Web 1"/>
    <w:lsdException w:unhideWhenUsed="0" w:uiPriority="0" w:name="Table Web 2"/>
    <w:lsdException w:unhideWhenUsed="0" w:uiPriority="0" w:name="Table Web 3"/>
    <w:lsdException w:unhideWhenUsed="0" w:uiPriority="0" w:name="Balloon Text"/>
    <w:lsdException w:unhideWhenUsed="0" w:uiPriority="0" w:name="Table Grid"/>
    <w:lsdException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autoSpaceDE w:val="0"/>
      <w:autoSpaceDN w:val="0"/>
      <w:adjustRightInd w:val="0"/>
      <w:spacing w:after="0" w:line="240" w:lineRule="atLeast"/>
      <w:ind w:firstLine="227"/>
      <w:jc w:val="both"/>
      <w:textAlignment w:val="baseline"/>
    </w:pPr>
    <w:rPr>
      <w:rFonts w:ascii="Times New Roman" w:hAnsi="Times New Roman" w:eastAsia="Times New Roman" w:cs="Times New Roman"/>
      <w:sz w:val="20"/>
      <w:szCs w:val="20"/>
      <w:lang w:val="en-US" w:eastAsia="en-US" w:bidi="ar-SA"/>
    </w:rPr>
  </w:style>
  <w:style w:type="paragraph" w:styleId="2">
    <w:name w:val="heading 1"/>
    <w:basedOn w:val="1"/>
    <w:next w:val="3"/>
    <w:semiHidden/>
    <w:unhideWhenUsed/>
    <w:qFormat/>
    <w:uiPriority w:val="0"/>
    <w:pPr>
      <w:keepNext/>
      <w:keepLines/>
      <w:suppressAutoHyphens/>
      <w:spacing w:before="360" w:after="240" w:line="300" w:lineRule="atLeast"/>
      <w:ind w:left="567" w:hanging="567"/>
      <w:jc w:val="left"/>
      <w:outlineLvl w:val="0"/>
    </w:pPr>
    <w:rPr>
      <w:b/>
      <w:sz w:val="24"/>
    </w:rPr>
  </w:style>
  <w:style w:type="paragraph" w:styleId="4">
    <w:name w:val="heading 2"/>
    <w:basedOn w:val="1"/>
    <w:next w:val="3"/>
    <w:semiHidden/>
    <w:unhideWhenUsed/>
    <w:qFormat/>
    <w:uiPriority w:val="0"/>
    <w:pPr>
      <w:keepNext/>
      <w:keepLines/>
      <w:suppressAutoHyphens/>
      <w:spacing w:before="360" w:after="160"/>
      <w:ind w:left="567" w:hanging="567"/>
      <w:jc w:val="left"/>
      <w:outlineLvl w:val="1"/>
    </w:pPr>
    <w:rPr>
      <w:b/>
    </w:rPr>
  </w:style>
  <w:style w:type="paragraph" w:styleId="5">
    <w:name w:val="heading 3"/>
    <w:basedOn w:val="1"/>
    <w:next w:val="1"/>
    <w:qFormat/>
    <w:uiPriority w:val="0"/>
    <w:pPr>
      <w:spacing w:before="360"/>
      <w:ind w:firstLine="0"/>
      <w:outlineLvl w:val="2"/>
    </w:pPr>
  </w:style>
  <w:style w:type="paragraph" w:styleId="6">
    <w:name w:val="heading 4"/>
    <w:basedOn w:val="1"/>
    <w:next w:val="1"/>
    <w:qFormat/>
    <w:uiPriority w:val="0"/>
    <w:pPr>
      <w:spacing w:before="240"/>
      <w:ind w:firstLine="0"/>
      <w:outlineLvl w:val="3"/>
    </w:pPr>
  </w:style>
  <w:style w:type="character" w:default="1" w:styleId="12">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line="240" w:lineRule="atLeast"/>
      <w:ind w:left="0" w:right="0"/>
    </w:pPr>
    <w:rPr>
      <w:rFonts w:hint="default" w:ascii="Times New Roman" w:hAnsi="Times New Roman" w:cs="Times New Roman"/>
      <w:sz w:val="20"/>
      <w:szCs w:val="20"/>
      <w:lang w:eastAsia="en-US"/>
    </w:rPr>
    <w:tblPr>
      <w:tblCellMar>
        <w:top w:w="0" w:type="dxa"/>
        <w:left w:w="108" w:type="dxa"/>
        <w:bottom w:w="0" w:type="dxa"/>
        <w:right w:w="108" w:type="dxa"/>
      </w:tblCellMar>
    </w:tblPr>
  </w:style>
  <w:style w:type="paragraph" w:customStyle="1" w:styleId="3">
    <w:name w:val="p1a"/>
    <w:basedOn w:val="1"/>
    <w:next w:val="1"/>
    <w:qFormat/>
    <w:uiPriority w:val="0"/>
    <w:pPr>
      <w:ind w:firstLine="0"/>
    </w:pPr>
  </w:style>
  <w:style w:type="paragraph" w:styleId="7">
    <w:name w:val="footer"/>
    <w:basedOn w:val="1"/>
    <w:semiHidden/>
    <w:unhideWhenUsed/>
    <w:qFormat/>
    <w:uiPriority w:val="0"/>
    <w:rPr>
      <w:rFonts w:ascii="Times New Roman" w:hAnsi="Times New Roman" w:eastAsia="Times New Roman"/>
      <w:sz w:val="20"/>
      <w:szCs w:val="20"/>
    </w:rPr>
  </w:style>
  <w:style w:type="paragraph" w:styleId="8">
    <w:name w:val="header"/>
    <w:basedOn w:val="1"/>
    <w:semiHidden/>
    <w:unhideWhenUsed/>
    <w:qFormat/>
    <w:uiPriority w:val="0"/>
    <w:pPr>
      <w:tabs>
        <w:tab w:val="center" w:pos="4536"/>
        <w:tab w:val="right" w:pos="9072"/>
      </w:tabs>
      <w:ind w:firstLine="0"/>
    </w:pPr>
    <w:rPr>
      <w:sz w:val="18"/>
      <w:szCs w:val="18"/>
    </w:rPr>
  </w:style>
  <w:style w:type="paragraph" w:styleId="9">
    <w:name w:val="footnote text"/>
    <w:basedOn w:val="1"/>
    <w:semiHidden/>
    <w:qFormat/>
    <w:uiPriority w:val="0"/>
    <w:pPr>
      <w:spacing w:line="220" w:lineRule="atLeast"/>
      <w:ind w:left="227" w:hanging="227"/>
    </w:pPr>
    <w:rPr>
      <w:sz w:val="18"/>
    </w:rPr>
  </w:style>
  <w:style w:type="paragraph" w:styleId="10">
    <w:name w:val="Normal (Web)"/>
    <w:basedOn w:val="1"/>
    <w:semiHidden/>
    <w:qFormat/>
    <w:uiPriority w:val="0"/>
    <w:rPr>
      <w:sz w:val="24"/>
    </w:rPr>
  </w:style>
  <w:style w:type="character" w:styleId="13">
    <w:name w:val="Strong"/>
    <w:basedOn w:val="12"/>
    <w:semiHidden/>
    <w:qFormat/>
    <w:uiPriority w:val="0"/>
    <w:rPr>
      <w:b/>
    </w:rPr>
  </w:style>
  <w:style w:type="character" w:styleId="14">
    <w:name w:val="page number"/>
    <w:basedOn w:val="12"/>
    <w:semiHidden/>
    <w:unhideWhenUsed/>
    <w:qFormat/>
    <w:uiPriority w:val="0"/>
    <w:rPr>
      <w:sz w:val="18"/>
    </w:rPr>
  </w:style>
  <w:style w:type="character" w:styleId="15">
    <w:name w:val="Hyperlink"/>
    <w:basedOn w:val="12"/>
    <w:semiHidden/>
    <w:unhideWhenUsed/>
    <w:qFormat/>
    <w:uiPriority w:val="0"/>
    <w:rPr>
      <w:color w:val="auto"/>
      <w:u w:val="none"/>
    </w:rPr>
  </w:style>
  <w:style w:type="character" w:styleId="16">
    <w:name w:val="HTML Code"/>
    <w:basedOn w:val="12"/>
    <w:semiHidden/>
    <w:qFormat/>
    <w:uiPriority w:val="0"/>
    <w:rPr>
      <w:rFonts w:ascii="Courier New" w:hAnsi="Courier New"/>
      <w:sz w:val="20"/>
    </w:rPr>
  </w:style>
  <w:style w:type="character" w:styleId="17">
    <w:name w:val="footnote reference"/>
    <w:basedOn w:val="12"/>
    <w:semiHidden/>
    <w:unhideWhenUsed/>
    <w:uiPriority w:val="0"/>
    <w:rPr>
      <w:position w:val="0"/>
      <w:vertAlign w:val="superscript"/>
    </w:rPr>
  </w:style>
  <w:style w:type="paragraph" w:customStyle="1" w:styleId="18">
    <w:name w:val="abstract"/>
    <w:basedOn w:val="1"/>
    <w:qFormat/>
    <w:uiPriority w:val="0"/>
    <w:pPr>
      <w:spacing w:before="600" w:after="360" w:line="220" w:lineRule="atLeast"/>
      <w:ind w:left="567" w:right="567"/>
      <w:contextualSpacing/>
    </w:pPr>
    <w:rPr>
      <w:sz w:val="18"/>
    </w:rPr>
  </w:style>
  <w:style w:type="paragraph" w:customStyle="1" w:styleId="19">
    <w:name w:val="address"/>
    <w:basedOn w:val="1"/>
    <w:uiPriority w:val="0"/>
    <w:pPr>
      <w:spacing w:after="200" w:line="220" w:lineRule="atLeast"/>
      <w:ind w:firstLine="0"/>
      <w:contextualSpacing/>
      <w:jc w:val="center"/>
    </w:pPr>
    <w:rPr>
      <w:sz w:val="18"/>
    </w:rPr>
  </w:style>
  <w:style w:type="paragraph" w:customStyle="1" w:styleId="20">
    <w:name w:val="author"/>
    <w:basedOn w:val="1"/>
    <w:next w:val="19"/>
    <w:qFormat/>
    <w:uiPriority w:val="0"/>
    <w:pPr>
      <w:spacing w:after="200" w:line="220" w:lineRule="atLeast"/>
      <w:ind w:firstLine="0"/>
      <w:jc w:val="center"/>
    </w:pPr>
  </w:style>
  <w:style w:type="paragraph" w:customStyle="1" w:styleId="21">
    <w:name w:val="bulletitem"/>
    <w:basedOn w:val="1"/>
    <w:qFormat/>
    <w:uiPriority w:val="0"/>
    <w:pPr>
      <w:numPr>
        <w:ilvl w:val="0"/>
        <w:numId w:val="1"/>
      </w:numPr>
      <w:spacing w:before="160" w:after="160"/>
      <w:contextualSpacing/>
    </w:pPr>
  </w:style>
  <w:style w:type="paragraph" w:customStyle="1" w:styleId="22">
    <w:name w:val="dashitem"/>
    <w:basedOn w:val="1"/>
    <w:uiPriority w:val="0"/>
    <w:pPr>
      <w:numPr>
        <w:ilvl w:val="0"/>
        <w:numId w:val="2"/>
      </w:numPr>
      <w:spacing w:before="160" w:after="160"/>
      <w:contextualSpacing/>
    </w:pPr>
  </w:style>
  <w:style w:type="character" w:customStyle="1" w:styleId="23">
    <w:name w:val="e-mail"/>
    <w:basedOn w:val="12"/>
    <w:qFormat/>
    <w:uiPriority w:val="0"/>
    <w:rPr>
      <w:rFonts w:ascii="Courier" w:hAnsi="Courier"/>
    </w:rPr>
  </w:style>
  <w:style w:type="paragraph" w:customStyle="1" w:styleId="24">
    <w:name w:val="equation"/>
    <w:basedOn w:val="1"/>
    <w:next w:val="1"/>
    <w:uiPriority w:val="0"/>
    <w:pPr>
      <w:tabs>
        <w:tab w:val="center" w:pos="3289"/>
        <w:tab w:val="right" w:pos="6917"/>
      </w:tabs>
      <w:spacing w:before="160" w:after="160"/>
      <w:ind w:firstLine="0"/>
    </w:pPr>
  </w:style>
  <w:style w:type="paragraph" w:customStyle="1" w:styleId="25">
    <w:name w:val="figurecaption"/>
    <w:basedOn w:val="1"/>
    <w:next w:val="1"/>
    <w:qFormat/>
    <w:uiPriority w:val="0"/>
    <w:pPr>
      <w:keepLines/>
      <w:spacing w:before="120" w:after="240" w:line="220" w:lineRule="atLeast"/>
      <w:ind w:firstLine="0"/>
      <w:jc w:val="center"/>
    </w:pPr>
    <w:rPr>
      <w:sz w:val="18"/>
    </w:rPr>
  </w:style>
  <w:style w:type="paragraph" w:customStyle="1" w:styleId="26">
    <w:name w:val="heading1"/>
    <w:basedOn w:val="1"/>
    <w:next w:val="3"/>
    <w:qFormat/>
    <w:uiPriority w:val="0"/>
    <w:pPr>
      <w:keepNext/>
      <w:keepLines/>
      <w:numPr>
        <w:ilvl w:val="0"/>
        <w:numId w:val="3"/>
      </w:numPr>
      <w:suppressAutoHyphens/>
      <w:spacing w:before="360" w:after="240" w:line="300" w:lineRule="atLeast"/>
      <w:ind w:left="567" w:hanging="567"/>
      <w:jc w:val="left"/>
      <w:outlineLvl w:val="0"/>
    </w:pPr>
    <w:rPr>
      <w:b/>
      <w:sz w:val="24"/>
    </w:rPr>
  </w:style>
  <w:style w:type="paragraph" w:customStyle="1" w:styleId="27">
    <w:name w:val="heading2"/>
    <w:basedOn w:val="1"/>
    <w:next w:val="3"/>
    <w:qFormat/>
    <w:uiPriority w:val="0"/>
    <w:pPr>
      <w:keepNext/>
      <w:keepLines/>
      <w:numPr>
        <w:ilvl w:val="1"/>
        <w:numId w:val="3"/>
      </w:numPr>
      <w:suppressAutoHyphens/>
      <w:spacing w:before="360" w:after="160"/>
      <w:ind w:left="567" w:hanging="567"/>
      <w:jc w:val="left"/>
      <w:outlineLvl w:val="1"/>
    </w:pPr>
    <w:rPr>
      <w:b/>
    </w:rPr>
  </w:style>
  <w:style w:type="character" w:customStyle="1" w:styleId="28">
    <w:name w:val="heading3"/>
    <w:basedOn w:val="12"/>
    <w:uiPriority w:val="0"/>
    <w:rPr>
      <w:b/>
    </w:rPr>
  </w:style>
  <w:style w:type="paragraph" w:customStyle="1" w:styleId="29">
    <w:name w:val="acknowlegments"/>
    <w:basedOn w:val="1"/>
    <w:qFormat/>
    <w:uiPriority w:val="0"/>
    <w:pPr>
      <w:spacing w:before="240" w:line="220" w:lineRule="atLeast"/>
      <w:ind w:firstLine="0"/>
    </w:pPr>
    <w:rPr>
      <w:sz w:val="18"/>
    </w:rPr>
  </w:style>
  <w:style w:type="character" w:customStyle="1" w:styleId="30">
    <w:name w:val="heading4"/>
    <w:basedOn w:val="12"/>
    <w:uiPriority w:val="0"/>
    <w:rPr>
      <w:i/>
    </w:rPr>
  </w:style>
  <w:style w:type="paragraph" w:customStyle="1" w:styleId="31">
    <w:name w:val="image"/>
    <w:basedOn w:val="1"/>
    <w:next w:val="1"/>
    <w:uiPriority w:val="0"/>
    <w:pPr>
      <w:spacing w:before="240" w:after="120"/>
      <w:ind w:firstLine="0"/>
      <w:jc w:val="center"/>
    </w:pPr>
  </w:style>
  <w:style w:type="paragraph" w:customStyle="1" w:styleId="32">
    <w:name w:val="keywords"/>
    <w:basedOn w:val="18"/>
    <w:next w:val="26"/>
    <w:qFormat/>
    <w:uiPriority w:val="0"/>
    <w:pPr>
      <w:spacing w:before="220"/>
      <w:ind w:firstLine="0"/>
      <w:contextualSpacing w:val="0"/>
      <w:jc w:val="left"/>
    </w:pPr>
  </w:style>
  <w:style w:type="paragraph" w:customStyle="1" w:styleId="33">
    <w:name w:val="numitem"/>
    <w:basedOn w:val="1"/>
    <w:qFormat/>
    <w:uiPriority w:val="0"/>
    <w:pPr>
      <w:numPr>
        <w:ilvl w:val="0"/>
        <w:numId w:val="4"/>
      </w:numPr>
      <w:spacing w:before="160" w:after="160"/>
      <w:contextualSpacing/>
    </w:pPr>
  </w:style>
  <w:style w:type="paragraph" w:customStyle="1" w:styleId="34">
    <w:name w:val="programcode"/>
    <w:basedOn w:val="1"/>
    <w:uiPriority w:val="0"/>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35">
    <w:name w:val="referenceitem"/>
    <w:basedOn w:val="1"/>
    <w:uiPriority w:val="0"/>
    <w:pPr>
      <w:numPr>
        <w:ilvl w:val="0"/>
        <w:numId w:val="5"/>
      </w:numPr>
      <w:spacing w:line="220" w:lineRule="atLeast"/>
    </w:pPr>
    <w:rPr>
      <w:sz w:val="18"/>
    </w:rPr>
  </w:style>
  <w:style w:type="paragraph" w:customStyle="1" w:styleId="36">
    <w:name w:val="runninghead left"/>
    <w:basedOn w:val="1"/>
    <w:qFormat/>
    <w:uiPriority w:val="0"/>
    <w:pPr>
      <w:tabs>
        <w:tab w:val="left" w:pos="680"/>
      </w:tabs>
      <w:ind w:firstLine="0"/>
      <w:jc w:val="left"/>
    </w:pPr>
    <w:rPr>
      <w:sz w:val="18"/>
      <w:szCs w:val="18"/>
    </w:rPr>
  </w:style>
  <w:style w:type="paragraph" w:customStyle="1" w:styleId="37">
    <w:name w:val="runninghead right"/>
    <w:basedOn w:val="1"/>
    <w:qFormat/>
    <w:uiPriority w:val="0"/>
    <w:pPr>
      <w:tabs>
        <w:tab w:val="right" w:pos="6237"/>
        <w:tab w:val="right" w:pos="6917"/>
      </w:tabs>
      <w:ind w:firstLine="0"/>
      <w:jc w:val="left"/>
    </w:pPr>
    <w:rPr>
      <w:bCs/>
      <w:sz w:val="18"/>
      <w:szCs w:val="18"/>
    </w:rPr>
  </w:style>
  <w:style w:type="paragraph" w:customStyle="1" w:styleId="38">
    <w:name w:val="papertitle"/>
    <w:basedOn w:val="1"/>
    <w:next w:val="20"/>
    <w:uiPriority w:val="0"/>
    <w:pPr>
      <w:keepNext/>
      <w:keepLines/>
      <w:suppressAutoHyphens/>
      <w:spacing w:after="480" w:line="360" w:lineRule="atLeast"/>
      <w:ind w:firstLine="0"/>
      <w:jc w:val="center"/>
    </w:pPr>
    <w:rPr>
      <w:b/>
      <w:sz w:val="28"/>
    </w:rPr>
  </w:style>
  <w:style w:type="paragraph" w:customStyle="1" w:styleId="39">
    <w:name w:val="papersubtitle"/>
    <w:basedOn w:val="38"/>
    <w:next w:val="20"/>
    <w:qFormat/>
    <w:uiPriority w:val="0"/>
    <w:pPr>
      <w:spacing w:before="120" w:line="280" w:lineRule="atLeast"/>
    </w:pPr>
    <w:rPr>
      <w:sz w:val="24"/>
    </w:rPr>
  </w:style>
  <w:style w:type="paragraph" w:customStyle="1" w:styleId="40">
    <w:name w:val="tablecaption"/>
    <w:basedOn w:val="1"/>
    <w:next w:val="1"/>
    <w:qFormat/>
    <w:uiPriority w:val="0"/>
    <w:pPr>
      <w:keepNext/>
      <w:keepLines/>
      <w:spacing w:before="240" w:after="120" w:line="220" w:lineRule="atLeast"/>
      <w:ind w:firstLine="0"/>
      <w:jc w:val="center"/>
    </w:pPr>
    <w:rPr>
      <w:sz w:val="18"/>
    </w:rPr>
  </w:style>
  <w:style w:type="character" w:customStyle="1" w:styleId="41">
    <w:name w:val="url"/>
    <w:basedOn w:val="12"/>
    <w:qFormat/>
    <w:uiPriority w:val="0"/>
    <w:rPr>
      <w:rFonts w:ascii="Courier" w:hAnsi="Courier"/>
    </w:rPr>
  </w:style>
  <w:style w:type="character" w:customStyle="1" w:styleId="42">
    <w:name w:val="ORCID"/>
    <w:basedOn w:val="12"/>
    <w:uiPriority w:val="0"/>
    <w:rPr>
      <w:position w:val="0"/>
      <w:vertAlign w:val="superscript"/>
    </w:rPr>
  </w:style>
  <w:style w:type="paragraph" w:customStyle="1" w:styleId="43">
    <w:name w:val="ReferenceLine"/>
    <w:basedOn w:val="3"/>
    <w:semiHidden/>
    <w:unhideWhenUsed/>
    <w:uiPriority w:val="0"/>
    <w:pPr>
      <w:spacing w:line="200" w:lineRule="exact"/>
    </w:pPr>
    <w:rPr>
      <w:sz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UI/customUI14.xml><?xml version="1.0" encoding="utf-8"?>
<customUI xmlns="http://schemas.microsoft.com/office/2009/07/customui" onLoad="LoadSpProcRibbon">
  <ribbon startFromScratch="false">
    <tabs>
      <tab id="tabSpProc" insertBeforeMso="TabHome" label="Springer Proceedings Macros">
        <group id="grTitlePage" label="Title Page" autoScale="true">
          <button id="btnTitle" label="Title" image="papertitle" size="large" onAction="MakeTitle" screentip="Format selected text as paper title"/>
          <button id="btnSubtitle" label="Subtitle" image="papersubtitle" size="large" onAction="MakeSubtitle" screentip="Format selected text as paper subtitle (optional)"/>
          <button id="btnAuthor" label="Author" imageMso="DistributionListSelectMembers" size="large" onAction="MakeAuthor" screentip="Format selected text as paper author(s)"/>
          <box id="box1" boxStyle="vertical">
            <button id="btnORCID" label="ORCID" image="ORCID" onAction="MakeORCID" screentip="Format selected text as ORCID id" supertip="Please note that ORCID ids will not be printed. In the online version they will be replaced by icons that are linked to the related ORCID pages."/>
            <button id="btnAddress" label="Address" imageMso="MailMergeAddressBlockInsert" onAction="MakeAddress" screentip="Format selected text as affiliation (including e-mail address, URL)"/>
            <button id="btnEmail" label="E-mail" imageMso="EnvelopesAndLabelsDialog" onAction="MakeEMail" screentip="Format selected text as e-mail address or URL (apply typewriter style)"/>
          </box>
          <button id="btnAbstract" label="Abstract" image="abstract" size="large" onAction="MakeAbstract" screentip="Format selected text as abstract" supertip="If not present, the word 'Abstract' is added at the beginning of the first paragraph."/>
          <button id="btnKeywords" label="Keywords" imageMso="ReviewTrackChanges" size="large" onAction="MakeKeywords" screentip="Format selected text as keywords" supertip="If not present, the word 'Keywords' is added at the beginning of the first paragraph."/>
        </group>
        <group id="grBasicFormats" image="lncs2" label="Basic Formats" autoScale="true">
          <button id="btnH1" label="H1" imageMso="PivotTableLayoutShowInOutlineForm" size="large" onAction="H1" screentip="Format selected text as heading (level 1)"/>
          <button id="btnH2" label="H2" imageMso="PivotTableLayoutShowInCompactForm" size="large" onAction="H2" screentip="Format selected text as heading (level 2)"/>
          <button id="btnH3" label="H3" imageMso="PivotTableLayoutBlankRows" size="large" onAction="H3" screentip="Format selected text as an unnumbered heading (level 3)"/>
          <button id="btnH4" label="H4" imageMso="PivotTableLayoutSubtotals" size="large" onAction="H4" screentip="Format selected text as an unnumbered heading (level 4)"/>
          <box id="box2" boxStyle="vertical">
            <button id="btnBullet" label="Bullet Item" image="bulletitem" onAction="MakeBulletItem" screentip="Format selected text as bullet item(s)" supertip="Please note that bullets are the default for unnumbered lists in Springer proceedings."/>
            <button id="btnDash" label="Dash Item" image="dashitem" onAction="MakeDashItem" screentip="Format selected text as dash item(s)" supertip="Please note that bullets are the default for unnumbered lists in Springer proceedings."/>
            <button id="btnNumbered" label="Num Item" image="numitem" onAction="MakeNumItem" screentip="Format selected text as numbered item(s)"/>
          </box>
          <box id="box3" boxStyle="vertical">
            <button id="btnListLevelUp" label="List Level +" image="arrowright" onAction="ListLevelUp" screentip="Move the selected text one level up in the list hierarchy" supertip="This buttton can be used to create and edit nested lists (numbered and unnumbered)."/>
            <button id="btnListLevelDown" label="List Level -" image="arrowleft" onAction="ListLevelDown" screentip="Move the selected text one level down in the list hierarchy" supertip="This buttton can be used to create and edit nested lists (numbered and unnumbered)."/>
            <button id="btnToggleNum" label=" 1../..n.." image="togglenumbering" onAction="RestartNumbering" screentip="Toggle between restarting and continuing a numbered list" supertip="Applies to numbered lists only."/>
          </box>
          <button id="btnStandard" label="Normal Text" image="normal32" size="large" onAction="MakeStandard" screentip="Format the selection as normal text" supertip="This button can change both paragraph format and character style. If applied to a nonstandard paragraph, the standard paragraph format is applied. If applied to a standard paragraph, the standard character style is applied. If you want to both apply the standard paragraph format and remove a nonstandard character style, simply click on the button twice."/>
          <box id="box4" boxStyle="vertical">
            <button id="btnAddSpace" label="Add Space" image="addspace" onAction="AddVerticalSpace" screentip="Add 6 pt (2.1 mm) of vertical space before the selected paragraph."/>
            <button id="btnClearSpace" label="Clear Space" image="removespace" onAction="ClearVerticalSpace" screentip="Clear any vertical space before and after the selected text"/>
            <button id="btnFootnote" label="Footnote" imageMso="FootnoteInsert" onAction="InsertFN" screentip="Add a footnote"/>
          </box>
          <button id="btnReference" label="Reference Item" imageMso="NameManager" size="large" onAction="MakeRefItem" screentip="Format selected text as reference item"/>
        </group>
        <group id="grSpecialFormats" label="Figures, Tables, Equations" autoScale="true">
          <box id="box5" boxStyle="vertical">
            <button id="btnInsImage" label="Insert Image" image="InsertImage" onAction="InsertImage" screentip="Insert an image"/>
            <button id="btnTable" label="Table Caption" image="TabCaption" onAction="MakeTableCaption" screentip="Format selected text as table caption" supertip="Please note that the table is numbered with an automatic counter that is updated whenever you reopen the document. A table caption should always be positioned above the related table."/>
            <button id="btnFigure" label="Figure Caption" image="FigCaption" onAction="MakeFigCaption" screentip="Format selected text as figure caption" supertip="Please note that the figure is numbered with an automatic counter that is updated whenever you reopen the document. A figure caption should always be positioned below the related figure."/>
          </box>
          <button id="btnEquation" label="Displayed Equation" image="equation" size="large" onAction="MakeEquation" screentip="Format the selected text as a displayed equation"/>
          <button id="btnEqCounter" label="Add Eq. Number" image="eqnumber" size="large" onAction="AddEqCounter" screentip="Add an equation number to a selected equation" supertip="The equation numbering is updated whenever you open the document"/>
          <button id="btnProgcode" label="Prog. Code" imageMso="CreateStoredProcedure" size="large" onAction="MakeProgCode" screentip="Format the selected text as program code (typewriter style)"/>
        </group>
        <group id="grRestoreTemplate" label="Template" autoScale="true">
          <button id="btnRestTemplate" label="Check Styles" imageMso="AccessThemesGallery" size="large" onAction="RestoreSettings" screentip="Restore all styles" supertip="Use this button if the original template styles might have been altered or deleted."/>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90BB-5185-42E2-833C-8056FDC5C254}">
  <ds:schemaRefs/>
</ds:datastoreItem>
</file>

<file path=docProps/app.xml><?xml version="1.0" encoding="utf-8"?>
<Properties xmlns="http://schemas.openxmlformats.org/officeDocument/2006/extended-properties" xmlns:vt="http://schemas.openxmlformats.org/officeDocument/2006/docPropsVTypes">
  <Template>Normal.dotm</Template>
  <Company>dataspect IT-Services, Neckargemuend, Germany</Company>
  <Pages>5</Pages>
  <Words>1383</Words>
  <Characters>8677</Characters>
  <Lines>25</Lines>
  <Paragraphs>7</Paragraphs>
  <TotalTime>54</TotalTime>
  <ScaleCrop>false</ScaleCrop>
  <LinksUpToDate>false</LinksUpToDate>
  <CharactersWithSpaces>10005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2023-10-25T07:01:00Z</dcterms:created>
  <dc:creator>WPS_1667806401</dc:creator>
  <dc:description>Styles and macros for Springer Lecture Notes</dc:description>
  <cp:lastModifiedBy>WPS_1667806401</cp:lastModifiedBy>
  <dcterms:modified xsi:type="dcterms:W3CDTF">2025-04-17T22:13:03Z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eyJoZGlkIjoiNTM1Y2ZmZThhYjM3Yzg1N2NjNWMzZWFiOThlN2Y5M2EiLCJ1c2VySWQiOiIxNDM3OTYwNDAyIn0=</vt:lpwstr>
  </property>
  <property fmtid="{D5CDD505-2E9C-101B-9397-08002B2CF9AE}" pid="3" name="KSOProductBuildVer">
    <vt:lpwstr>2052-12.1.0.20784</vt:lpwstr>
  </property>
  <property fmtid="{D5CDD505-2E9C-101B-9397-08002B2CF9AE}" pid="4" name="ICV">
    <vt:lpwstr>ADE1715A8CBE401A847C17ED8279C53E_13</vt:lpwstr>
  </property>
</Properties>
</file>